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17436" w14:textId="77777777" w:rsidR="00354C94" w:rsidRDefault="00354C94" w:rsidP="0036576B">
      <w:pPr>
        <w:pStyle w:val="Style9"/>
        <w:widowControl/>
        <w:ind w:left="9356" w:right="-31"/>
        <w:jc w:val="center"/>
        <w:rPr>
          <w:rStyle w:val="FontStyle16"/>
        </w:rPr>
      </w:pPr>
    </w:p>
    <w:p w14:paraId="52FC0784" w14:textId="7CB229C5" w:rsidR="00354C94" w:rsidRPr="0036576B" w:rsidRDefault="00354C94" w:rsidP="00354C94">
      <w:pPr>
        <w:pStyle w:val="Style9"/>
        <w:widowControl/>
        <w:spacing w:line="360" w:lineRule="auto"/>
        <w:ind w:left="9356" w:right="-31"/>
        <w:jc w:val="center"/>
        <w:rPr>
          <w:rStyle w:val="FontStyle16"/>
        </w:rPr>
      </w:pPr>
      <w:proofErr w:type="gramStart"/>
      <w:r w:rsidRPr="000F0AB6">
        <w:rPr>
          <w:rStyle w:val="FontStyle16"/>
        </w:rPr>
        <w:t>Приложение</w:t>
      </w:r>
      <w:r>
        <w:rPr>
          <w:rStyle w:val="FontStyle16"/>
        </w:rPr>
        <w:t xml:space="preserve">  </w:t>
      </w:r>
      <w:r w:rsidR="00F20F61">
        <w:rPr>
          <w:rStyle w:val="FontStyle16"/>
        </w:rPr>
        <w:t>№</w:t>
      </w:r>
      <w:proofErr w:type="gramEnd"/>
      <w:r w:rsidR="00F20F61">
        <w:rPr>
          <w:rStyle w:val="FontStyle16"/>
        </w:rPr>
        <w:t xml:space="preserve">1 </w:t>
      </w:r>
      <w:r w:rsidRPr="000F0AB6">
        <w:rPr>
          <w:rStyle w:val="FontStyle16"/>
        </w:rPr>
        <w:t xml:space="preserve">к приказу </w:t>
      </w:r>
    </w:p>
    <w:p w14:paraId="29B9473E" w14:textId="61792527" w:rsidR="00354C94" w:rsidRDefault="00354C94" w:rsidP="00354C94">
      <w:pPr>
        <w:spacing w:line="360" w:lineRule="auto"/>
        <w:ind w:left="9356"/>
        <w:jc w:val="center"/>
        <w:rPr>
          <w:rStyle w:val="FontStyle18"/>
          <w:b w:val="0"/>
          <w:sz w:val="24"/>
          <w:szCs w:val="24"/>
        </w:rPr>
      </w:pPr>
      <w:r>
        <w:rPr>
          <w:rStyle w:val="FontStyle16"/>
        </w:rPr>
        <w:t xml:space="preserve">      </w:t>
      </w:r>
      <w:r w:rsidRPr="000F0AB6">
        <w:rPr>
          <w:rStyle w:val="FontStyle16"/>
        </w:rPr>
        <w:t xml:space="preserve">от </w:t>
      </w:r>
      <w:proofErr w:type="gramStart"/>
      <w:r w:rsidRPr="000F0AB6">
        <w:rPr>
          <w:rStyle w:val="FontStyle17"/>
          <w:i w:val="0"/>
          <w:sz w:val="24"/>
          <w:szCs w:val="24"/>
        </w:rPr>
        <w:t xml:space="preserve">« </w:t>
      </w:r>
      <w:r w:rsidRPr="00205322">
        <w:rPr>
          <w:rStyle w:val="FontStyle17"/>
          <w:i w:val="0"/>
          <w:sz w:val="24"/>
          <w:szCs w:val="24"/>
          <w:u w:val="single"/>
        </w:rPr>
        <w:t>2</w:t>
      </w:r>
      <w:proofErr w:type="gramEnd"/>
      <w:r w:rsidR="00F20F61">
        <w:rPr>
          <w:rStyle w:val="FontStyle17"/>
          <w:i w:val="0"/>
          <w:sz w:val="24"/>
          <w:szCs w:val="24"/>
          <w:u w:val="single"/>
        </w:rPr>
        <w:t xml:space="preserve"> </w:t>
      </w:r>
      <w:r w:rsidRPr="00205322">
        <w:rPr>
          <w:rStyle w:val="FontStyle17"/>
          <w:i w:val="0"/>
          <w:sz w:val="24"/>
          <w:szCs w:val="24"/>
          <w:u w:val="single"/>
        </w:rPr>
        <w:t xml:space="preserve">7 </w:t>
      </w:r>
      <w:r w:rsidRPr="000F0AB6">
        <w:rPr>
          <w:rStyle w:val="FontStyle17"/>
          <w:i w:val="0"/>
          <w:sz w:val="24"/>
          <w:szCs w:val="24"/>
        </w:rPr>
        <w:t xml:space="preserve">» </w:t>
      </w:r>
      <w:r>
        <w:rPr>
          <w:rStyle w:val="FontStyle17"/>
          <w:i w:val="0"/>
          <w:sz w:val="24"/>
          <w:szCs w:val="24"/>
        </w:rPr>
        <w:t xml:space="preserve">  </w:t>
      </w:r>
      <w:r w:rsidRPr="00205322">
        <w:rPr>
          <w:rStyle w:val="FontStyle17"/>
          <w:i w:val="0"/>
          <w:sz w:val="24"/>
          <w:szCs w:val="24"/>
          <w:u w:val="single"/>
        </w:rPr>
        <w:t>м</w:t>
      </w:r>
      <w:r w:rsidR="00F20F61">
        <w:rPr>
          <w:rStyle w:val="FontStyle17"/>
          <w:i w:val="0"/>
          <w:sz w:val="24"/>
          <w:szCs w:val="24"/>
          <w:u w:val="single"/>
        </w:rPr>
        <w:t xml:space="preserve"> </w:t>
      </w:r>
      <w:r w:rsidRPr="00205322">
        <w:rPr>
          <w:rStyle w:val="FontStyle17"/>
          <w:i w:val="0"/>
          <w:sz w:val="24"/>
          <w:szCs w:val="24"/>
          <w:u w:val="single"/>
        </w:rPr>
        <w:t>а</w:t>
      </w:r>
      <w:r w:rsidR="00F20F61">
        <w:rPr>
          <w:rStyle w:val="FontStyle17"/>
          <w:i w:val="0"/>
          <w:sz w:val="24"/>
          <w:szCs w:val="24"/>
          <w:u w:val="single"/>
        </w:rPr>
        <w:t xml:space="preserve"> </w:t>
      </w:r>
      <w:r w:rsidRPr="00205322">
        <w:rPr>
          <w:rStyle w:val="FontStyle17"/>
          <w:i w:val="0"/>
          <w:sz w:val="24"/>
          <w:szCs w:val="24"/>
          <w:u w:val="single"/>
        </w:rPr>
        <w:t>р</w:t>
      </w:r>
      <w:r w:rsidR="00F20F61">
        <w:rPr>
          <w:rStyle w:val="FontStyle17"/>
          <w:i w:val="0"/>
          <w:sz w:val="24"/>
          <w:szCs w:val="24"/>
          <w:u w:val="single"/>
        </w:rPr>
        <w:t xml:space="preserve"> </w:t>
      </w:r>
      <w:r w:rsidRPr="00205322">
        <w:rPr>
          <w:rStyle w:val="FontStyle17"/>
          <w:i w:val="0"/>
          <w:sz w:val="24"/>
          <w:szCs w:val="24"/>
          <w:u w:val="single"/>
        </w:rPr>
        <w:t>т</w:t>
      </w:r>
      <w:r w:rsidR="00F20F61">
        <w:rPr>
          <w:rStyle w:val="FontStyle17"/>
          <w:i w:val="0"/>
          <w:sz w:val="24"/>
          <w:szCs w:val="24"/>
          <w:u w:val="single"/>
        </w:rPr>
        <w:t xml:space="preserve"> </w:t>
      </w:r>
      <w:r w:rsidRPr="00205322">
        <w:rPr>
          <w:rStyle w:val="FontStyle17"/>
          <w:i w:val="0"/>
          <w:sz w:val="24"/>
          <w:szCs w:val="24"/>
          <w:u w:val="single"/>
        </w:rPr>
        <w:t>а   2</w:t>
      </w:r>
      <w:r w:rsidR="00F20F61">
        <w:rPr>
          <w:rStyle w:val="FontStyle17"/>
          <w:i w:val="0"/>
          <w:sz w:val="24"/>
          <w:szCs w:val="24"/>
          <w:u w:val="single"/>
        </w:rPr>
        <w:t xml:space="preserve"> </w:t>
      </w:r>
      <w:r w:rsidRPr="00205322">
        <w:rPr>
          <w:rStyle w:val="FontStyle17"/>
          <w:i w:val="0"/>
          <w:sz w:val="24"/>
          <w:szCs w:val="24"/>
          <w:u w:val="single"/>
        </w:rPr>
        <w:t>0</w:t>
      </w:r>
      <w:r w:rsidR="00F20F61">
        <w:rPr>
          <w:rStyle w:val="FontStyle17"/>
          <w:i w:val="0"/>
          <w:sz w:val="24"/>
          <w:szCs w:val="24"/>
          <w:u w:val="single"/>
        </w:rPr>
        <w:t xml:space="preserve"> </w:t>
      </w:r>
      <w:r w:rsidRPr="00205322">
        <w:rPr>
          <w:rStyle w:val="FontStyle17"/>
          <w:i w:val="0"/>
          <w:sz w:val="24"/>
          <w:szCs w:val="24"/>
          <w:u w:val="single"/>
        </w:rPr>
        <w:t>2</w:t>
      </w:r>
      <w:r w:rsidR="00F20F61">
        <w:rPr>
          <w:rStyle w:val="FontStyle17"/>
          <w:i w:val="0"/>
          <w:sz w:val="24"/>
          <w:szCs w:val="24"/>
          <w:u w:val="single"/>
        </w:rPr>
        <w:t xml:space="preserve"> </w:t>
      </w:r>
      <w:r w:rsidRPr="00205322">
        <w:rPr>
          <w:rStyle w:val="FontStyle17"/>
          <w:i w:val="0"/>
          <w:sz w:val="24"/>
          <w:szCs w:val="24"/>
          <w:u w:val="single"/>
        </w:rPr>
        <w:t>3</w:t>
      </w:r>
      <w:r>
        <w:rPr>
          <w:rStyle w:val="FontStyle17"/>
          <w:i w:val="0"/>
          <w:sz w:val="24"/>
          <w:szCs w:val="24"/>
        </w:rPr>
        <w:t xml:space="preserve">  </w:t>
      </w:r>
      <w:r w:rsidRPr="000F0AB6">
        <w:rPr>
          <w:rStyle w:val="FontStyle17"/>
          <w:i w:val="0"/>
          <w:sz w:val="24"/>
          <w:szCs w:val="24"/>
        </w:rPr>
        <w:t>г.</w:t>
      </w:r>
      <w:r w:rsidRPr="000F0AB6">
        <w:rPr>
          <w:rStyle w:val="FontStyle16"/>
        </w:rPr>
        <w:t xml:space="preserve">  №</w:t>
      </w:r>
      <w:r w:rsidR="00205322" w:rsidRPr="00205322">
        <w:rPr>
          <w:rStyle w:val="FontStyle16"/>
          <w:u w:val="single"/>
        </w:rPr>
        <w:t>18</w:t>
      </w:r>
    </w:p>
    <w:p w14:paraId="4B78F048" w14:textId="77777777" w:rsidR="00354C94" w:rsidRDefault="00354C94" w:rsidP="00354C94">
      <w:pPr>
        <w:ind w:left="9356"/>
        <w:jc w:val="center"/>
        <w:rPr>
          <w:rStyle w:val="FontStyle18"/>
          <w:b w:val="0"/>
          <w:sz w:val="24"/>
          <w:szCs w:val="24"/>
        </w:rPr>
      </w:pPr>
    </w:p>
    <w:p w14:paraId="43EEEBC4" w14:textId="493113CE" w:rsidR="00354C94" w:rsidRDefault="00354C94" w:rsidP="00354C94">
      <w:pPr>
        <w:pStyle w:val="a3"/>
        <w:shd w:val="clear" w:color="auto" w:fill="auto"/>
        <w:spacing w:line="240" w:lineRule="auto"/>
        <w:ind w:right="-31"/>
        <w:jc w:val="left"/>
        <w:rPr>
          <w:sz w:val="24"/>
          <w:szCs w:val="24"/>
        </w:rPr>
      </w:pPr>
    </w:p>
    <w:p w14:paraId="7AD1964E" w14:textId="558031AF" w:rsidR="00354C94" w:rsidRDefault="00354C94" w:rsidP="00354C94">
      <w:pPr>
        <w:pStyle w:val="a3"/>
        <w:shd w:val="clear" w:color="auto" w:fill="auto"/>
        <w:spacing w:line="240" w:lineRule="auto"/>
        <w:ind w:right="-31"/>
        <w:jc w:val="left"/>
        <w:rPr>
          <w:sz w:val="24"/>
          <w:szCs w:val="24"/>
        </w:rPr>
      </w:pPr>
    </w:p>
    <w:p w14:paraId="31FEF073" w14:textId="1C5B3882" w:rsidR="00354C94" w:rsidRDefault="00354C94" w:rsidP="00354C94">
      <w:pPr>
        <w:pStyle w:val="a3"/>
        <w:shd w:val="clear" w:color="auto" w:fill="auto"/>
        <w:spacing w:line="240" w:lineRule="auto"/>
        <w:ind w:right="-31"/>
        <w:jc w:val="left"/>
        <w:rPr>
          <w:sz w:val="24"/>
          <w:szCs w:val="24"/>
        </w:rPr>
      </w:pPr>
    </w:p>
    <w:p w14:paraId="729386B3" w14:textId="77777777" w:rsidR="00354C94" w:rsidRPr="000F0AB6" w:rsidRDefault="00354C94" w:rsidP="00354C94">
      <w:pPr>
        <w:pStyle w:val="a3"/>
        <w:shd w:val="clear" w:color="auto" w:fill="auto"/>
        <w:spacing w:line="240" w:lineRule="auto"/>
        <w:ind w:right="-31"/>
        <w:jc w:val="left"/>
        <w:rPr>
          <w:sz w:val="24"/>
          <w:szCs w:val="24"/>
        </w:rPr>
      </w:pPr>
    </w:p>
    <w:p w14:paraId="3FD79AAA" w14:textId="77777777" w:rsidR="00354C94" w:rsidRPr="000F0AB6" w:rsidRDefault="00354C94" w:rsidP="00354C94">
      <w:pPr>
        <w:pStyle w:val="11"/>
        <w:keepNext/>
        <w:keepLines/>
        <w:tabs>
          <w:tab w:val="left" w:pos="1701"/>
        </w:tabs>
        <w:spacing w:after="0" w:line="240" w:lineRule="auto"/>
        <w:ind w:left="9498" w:right="-2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22861CD" w14:textId="2122E61B" w:rsidR="00354C94" w:rsidRDefault="00354C94" w:rsidP="00354C94">
      <w:pPr>
        <w:pStyle w:val="11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left="142" w:right="-2"/>
        <w:jc w:val="left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                                        </w:t>
      </w:r>
      <w:r w:rsidR="00067F1A">
        <w:rPr>
          <w:rFonts w:ascii="Times New Roman" w:eastAsiaTheme="minorEastAsia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 </w:t>
      </w:r>
      <w:r w:rsidR="00F20F61">
        <w:rPr>
          <w:rFonts w:ascii="Times New Roman" w:eastAsiaTheme="minorEastAsia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 w:rsidRPr="00354C94">
        <w:rPr>
          <w:rFonts w:ascii="Times New Roman" w:eastAsiaTheme="minorEastAsia" w:hAnsi="Times New Roman" w:cs="Times New Roman"/>
          <w:b/>
          <w:sz w:val="32"/>
          <w:szCs w:val="32"/>
        </w:rPr>
        <w:t xml:space="preserve">План по устранению недостатков, </w:t>
      </w:r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                                                         </w:t>
      </w:r>
    </w:p>
    <w:p w14:paraId="04AB3C03" w14:textId="7C02CACE" w:rsidR="00354C94" w:rsidRDefault="00354C94" w:rsidP="00354C94">
      <w:pPr>
        <w:pStyle w:val="11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left="142" w:right="-2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    </w:t>
      </w:r>
      <w:r w:rsidR="00F20F61">
        <w:rPr>
          <w:rFonts w:ascii="Times New Roman" w:eastAsiaTheme="minorEastAsia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выявленных в ходе </w:t>
      </w:r>
      <w:r w:rsidRPr="00354C94">
        <w:rPr>
          <w:rFonts w:ascii="Times New Roman" w:hAnsi="Times New Roman" w:cs="Times New Roman"/>
          <w:b/>
          <w:sz w:val="32"/>
          <w:szCs w:val="32"/>
        </w:rPr>
        <w:t xml:space="preserve">независимой оценки качества условий оказания услуг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</w:p>
    <w:p w14:paraId="067C757D" w14:textId="489040C2" w:rsidR="00354C94" w:rsidRPr="00354C94" w:rsidRDefault="00354C94" w:rsidP="00354C94">
      <w:pPr>
        <w:pStyle w:val="11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left="142" w:right="-2"/>
        <w:jc w:val="left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                                                              </w:t>
      </w:r>
      <w:r w:rsidRPr="00354C94">
        <w:rPr>
          <w:rFonts w:ascii="Times New Roman" w:hAnsi="Times New Roman" w:cs="Times New Roman"/>
          <w:b/>
          <w:sz w:val="32"/>
          <w:szCs w:val="32"/>
        </w:rPr>
        <w:t xml:space="preserve">на 2022 – 2023 г. </w:t>
      </w:r>
    </w:p>
    <w:p w14:paraId="06E3C629" w14:textId="13BF82CF" w:rsidR="00354C94" w:rsidRPr="00354C94" w:rsidRDefault="00354C94" w:rsidP="00354C94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F20F61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54C94"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дошкольного образовательного учреждения – </w:t>
      </w:r>
    </w:p>
    <w:p w14:paraId="5C3086AF" w14:textId="0E2A18ED" w:rsidR="00354C94" w:rsidRPr="00354C94" w:rsidRDefault="00354C94" w:rsidP="00354C94">
      <w:pPr>
        <w:pStyle w:val="11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left="142" w:right="-2"/>
        <w:rPr>
          <w:rFonts w:ascii="Times New Roman" w:hAnsi="Times New Roman" w:cs="Times New Roman"/>
          <w:b/>
          <w:sz w:val="32"/>
          <w:szCs w:val="32"/>
        </w:rPr>
      </w:pPr>
      <w:r w:rsidRPr="00354C94">
        <w:rPr>
          <w:rFonts w:ascii="Times New Roman" w:hAnsi="Times New Roman" w:cs="Times New Roman"/>
          <w:b/>
          <w:sz w:val="32"/>
          <w:szCs w:val="32"/>
        </w:rPr>
        <w:t>детского сада комбинированного вида №12 г. Моздока</w:t>
      </w:r>
      <w:r w:rsidRPr="00354C9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 w:rsidRPr="00354C94">
        <w:rPr>
          <w:rFonts w:ascii="Times New Roman" w:eastAsia="Calibri" w:hAnsi="Times New Roman" w:cs="Times New Roman"/>
          <w:b/>
          <w:sz w:val="32"/>
          <w:szCs w:val="32"/>
        </w:rPr>
        <w:t>Республики Северная Осетия – Алания</w:t>
      </w:r>
    </w:p>
    <w:p w14:paraId="445DF0D4" w14:textId="77777777" w:rsidR="00354C94" w:rsidRDefault="00354C94" w:rsidP="0036576B">
      <w:pPr>
        <w:pStyle w:val="Style9"/>
        <w:widowControl/>
        <w:ind w:left="9356" w:right="-31"/>
        <w:jc w:val="center"/>
        <w:rPr>
          <w:rStyle w:val="FontStyle16"/>
        </w:rPr>
      </w:pPr>
    </w:p>
    <w:p w14:paraId="3412DED9" w14:textId="39C5B121" w:rsidR="00354C94" w:rsidRDefault="00354C94" w:rsidP="0036576B">
      <w:pPr>
        <w:pStyle w:val="Style9"/>
        <w:widowControl/>
        <w:ind w:left="9356" w:right="-31"/>
        <w:jc w:val="center"/>
        <w:rPr>
          <w:rStyle w:val="FontStyle16"/>
        </w:rPr>
      </w:pPr>
    </w:p>
    <w:p w14:paraId="70290D10" w14:textId="71E702FD" w:rsidR="00354C94" w:rsidRDefault="00354C94" w:rsidP="0036576B">
      <w:pPr>
        <w:pStyle w:val="Style9"/>
        <w:widowControl/>
        <w:ind w:left="9356" w:right="-31"/>
        <w:jc w:val="center"/>
        <w:rPr>
          <w:rStyle w:val="FontStyle16"/>
        </w:rPr>
      </w:pPr>
    </w:p>
    <w:p w14:paraId="466A9E91" w14:textId="035207DB" w:rsidR="00354C94" w:rsidRDefault="00354C94" w:rsidP="0036576B">
      <w:pPr>
        <w:pStyle w:val="Style9"/>
        <w:widowControl/>
        <w:ind w:left="9356" w:right="-31"/>
        <w:jc w:val="center"/>
        <w:rPr>
          <w:rStyle w:val="FontStyle16"/>
        </w:rPr>
      </w:pPr>
    </w:p>
    <w:p w14:paraId="7D04149A" w14:textId="2097530F" w:rsidR="00354C94" w:rsidRDefault="00354C94" w:rsidP="0036576B">
      <w:pPr>
        <w:pStyle w:val="Style9"/>
        <w:widowControl/>
        <w:ind w:left="9356" w:right="-31"/>
        <w:jc w:val="center"/>
        <w:rPr>
          <w:rStyle w:val="FontStyle16"/>
        </w:rPr>
      </w:pPr>
    </w:p>
    <w:p w14:paraId="685A1B46" w14:textId="63D52871" w:rsidR="00354C94" w:rsidRDefault="00354C94" w:rsidP="0036576B">
      <w:pPr>
        <w:pStyle w:val="Style9"/>
        <w:widowControl/>
        <w:ind w:left="9356" w:right="-31"/>
        <w:jc w:val="center"/>
        <w:rPr>
          <w:rStyle w:val="FontStyle16"/>
        </w:rPr>
      </w:pPr>
    </w:p>
    <w:p w14:paraId="037D52FE" w14:textId="79E588E0" w:rsidR="00354C94" w:rsidRDefault="00354C94" w:rsidP="0036576B">
      <w:pPr>
        <w:pStyle w:val="Style9"/>
        <w:widowControl/>
        <w:ind w:left="9356" w:right="-31"/>
        <w:jc w:val="center"/>
        <w:rPr>
          <w:rStyle w:val="FontStyle16"/>
        </w:rPr>
      </w:pPr>
    </w:p>
    <w:p w14:paraId="75C0F8D3" w14:textId="0716B5CF" w:rsidR="00354C94" w:rsidRDefault="00354C94" w:rsidP="0036576B">
      <w:pPr>
        <w:pStyle w:val="Style9"/>
        <w:widowControl/>
        <w:ind w:left="9356" w:right="-31"/>
        <w:jc w:val="center"/>
        <w:rPr>
          <w:rStyle w:val="FontStyle16"/>
        </w:rPr>
      </w:pPr>
    </w:p>
    <w:p w14:paraId="0D49831F" w14:textId="5837E339" w:rsidR="00354C94" w:rsidRDefault="00354C94" w:rsidP="0036576B">
      <w:pPr>
        <w:pStyle w:val="Style9"/>
        <w:widowControl/>
        <w:ind w:left="9356" w:right="-31"/>
        <w:jc w:val="center"/>
        <w:rPr>
          <w:rStyle w:val="FontStyle16"/>
        </w:rPr>
      </w:pPr>
    </w:p>
    <w:p w14:paraId="7314ECED" w14:textId="10BF49D1" w:rsidR="00354C94" w:rsidRDefault="00354C94" w:rsidP="0036576B">
      <w:pPr>
        <w:pStyle w:val="Style9"/>
        <w:widowControl/>
        <w:ind w:left="9356" w:right="-31"/>
        <w:jc w:val="center"/>
        <w:rPr>
          <w:rStyle w:val="FontStyle16"/>
        </w:rPr>
      </w:pPr>
    </w:p>
    <w:p w14:paraId="157F8589" w14:textId="58328B7F" w:rsidR="00067F1A" w:rsidRDefault="00067F1A" w:rsidP="0036576B">
      <w:pPr>
        <w:pStyle w:val="Style9"/>
        <w:widowControl/>
        <w:ind w:left="9356" w:right="-31"/>
        <w:jc w:val="center"/>
        <w:rPr>
          <w:rStyle w:val="FontStyle16"/>
        </w:rPr>
      </w:pPr>
    </w:p>
    <w:p w14:paraId="261E5FDB" w14:textId="76500A6E" w:rsidR="00067F1A" w:rsidRDefault="00067F1A" w:rsidP="0036576B">
      <w:pPr>
        <w:pStyle w:val="Style9"/>
        <w:widowControl/>
        <w:ind w:left="9356" w:right="-31"/>
        <w:jc w:val="center"/>
        <w:rPr>
          <w:rStyle w:val="FontStyle16"/>
        </w:rPr>
      </w:pPr>
    </w:p>
    <w:p w14:paraId="77AD0ECD" w14:textId="451DBD97" w:rsidR="00067F1A" w:rsidRDefault="00067F1A" w:rsidP="0036576B">
      <w:pPr>
        <w:pStyle w:val="Style9"/>
        <w:widowControl/>
        <w:ind w:left="9356" w:right="-31"/>
        <w:jc w:val="center"/>
        <w:rPr>
          <w:rStyle w:val="FontStyle16"/>
        </w:rPr>
      </w:pPr>
    </w:p>
    <w:p w14:paraId="20FF3215" w14:textId="79311C81" w:rsidR="00067F1A" w:rsidRDefault="00067F1A" w:rsidP="0036576B">
      <w:pPr>
        <w:pStyle w:val="Style9"/>
        <w:widowControl/>
        <w:ind w:left="9356" w:right="-31"/>
        <w:jc w:val="center"/>
        <w:rPr>
          <w:rStyle w:val="FontStyle16"/>
        </w:rPr>
      </w:pPr>
    </w:p>
    <w:p w14:paraId="6C1F68A3" w14:textId="77777777" w:rsidR="00067F1A" w:rsidRDefault="00067F1A" w:rsidP="0036576B">
      <w:pPr>
        <w:pStyle w:val="Style9"/>
        <w:widowControl/>
        <w:ind w:left="9356" w:right="-31"/>
        <w:jc w:val="center"/>
        <w:rPr>
          <w:rStyle w:val="FontStyle16"/>
        </w:rPr>
      </w:pPr>
    </w:p>
    <w:p w14:paraId="108F4095" w14:textId="62AD541E" w:rsidR="00354C94" w:rsidRDefault="00354C94" w:rsidP="0036576B">
      <w:pPr>
        <w:pStyle w:val="Style9"/>
        <w:widowControl/>
        <w:ind w:left="9356" w:right="-31"/>
        <w:jc w:val="center"/>
        <w:rPr>
          <w:rStyle w:val="FontStyle16"/>
        </w:rPr>
      </w:pPr>
    </w:p>
    <w:p w14:paraId="2E80E162" w14:textId="77777777" w:rsidR="00354C94" w:rsidRDefault="00354C94" w:rsidP="0036576B">
      <w:pPr>
        <w:pStyle w:val="Style9"/>
        <w:widowControl/>
        <w:ind w:left="9356" w:right="-31"/>
        <w:jc w:val="center"/>
        <w:rPr>
          <w:rStyle w:val="FontStyle16"/>
        </w:rPr>
      </w:pPr>
    </w:p>
    <w:p w14:paraId="2E9AAD8F" w14:textId="55579131" w:rsidR="00A465FA" w:rsidRPr="0036576B" w:rsidRDefault="00A465FA" w:rsidP="0036576B">
      <w:pPr>
        <w:pStyle w:val="Style9"/>
        <w:widowControl/>
        <w:ind w:left="9356" w:right="-31"/>
        <w:jc w:val="center"/>
        <w:rPr>
          <w:rStyle w:val="FontStyle16"/>
        </w:rPr>
      </w:pPr>
      <w:proofErr w:type="gramStart"/>
      <w:r w:rsidRPr="000F0AB6">
        <w:rPr>
          <w:rStyle w:val="FontStyle16"/>
        </w:rPr>
        <w:lastRenderedPageBreak/>
        <w:t>Приложение</w:t>
      </w:r>
      <w:r w:rsidR="0036576B">
        <w:rPr>
          <w:rStyle w:val="FontStyle16"/>
        </w:rPr>
        <w:t xml:space="preserve">  </w:t>
      </w:r>
      <w:r w:rsidR="00F20F61">
        <w:rPr>
          <w:rStyle w:val="FontStyle16"/>
        </w:rPr>
        <w:t>№</w:t>
      </w:r>
      <w:proofErr w:type="gramEnd"/>
      <w:r w:rsidR="00F20F61">
        <w:rPr>
          <w:rStyle w:val="FontStyle16"/>
        </w:rPr>
        <w:t xml:space="preserve">1 </w:t>
      </w:r>
      <w:r w:rsidRPr="000F0AB6">
        <w:rPr>
          <w:rStyle w:val="FontStyle16"/>
        </w:rPr>
        <w:t xml:space="preserve">к приказу </w:t>
      </w:r>
    </w:p>
    <w:p w14:paraId="7F011612" w14:textId="00C529EA" w:rsidR="00A465FA" w:rsidRDefault="00354C94" w:rsidP="00A465FA">
      <w:pPr>
        <w:ind w:left="9356"/>
        <w:jc w:val="center"/>
        <w:rPr>
          <w:rStyle w:val="FontStyle18"/>
          <w:b w:val="0"/>
          <w:sz w:val="24"/>
          <w:szCs w:val="24"/>
        </w:rPr>
      </w:pPr>
      <w:r>
        <w:rPr>
          <w:rStyle w:val="FontStyle16"/>
        </w:rPr>
        <w:t xml:space="preserve">      </w:t>
      </w:r>
      <w:r w:rsidR="00A465FA" w:rsidRPr="000F0AB6">
        <w:rPr>
          <w:rStyle w:val="FontStyle16"/>
        </w:rPr>
        <w:t xml:space="preserve">от </w:t>
      </w:r>
      <w:proofErr w:type="gramStart"/>
      <w:r w:rsidR="00A465FA" w:rsidRPr="000F0AB6">
        <w:rPr>
          <w:rStyle w:val="FontStyle17"/>
          <w:i w:val="0"/>
          <w:sz w:val="24"/>
          <w:szCs w:val="24"/>
        </w:rPr>
        <w:t>«</w:t>
      </w:r>
      <w:r w:rsidR="00A465FA" w:rsidRPr="00205322">
        <w:rPr>
          <w:rStyle w:val="FontStyle17"/>
          <w:i w:val="0"/>
          <w:sz w:val="24"/>
          <w:szCs w:val="24"/>
          <w:u w:val="single"/>
        </w:rPr>
        <w:t xml:space="preserve"> </w:t>
      </w:r>
      <w:r w:rsidRPr="00205322">
        <w:rPr>
          <w:rStyle w:val="FontStyle17"/>
          <w:i w:val="0"/>
          <w:sz w:val="24"/>
          <w:szCs w:val="24"/>
          <w:u w:val="single"/>
        </w:rPr>
        <w:t>27</w:t>
      </w:r>
      <w:proofErr w:type="gramEnd"/>
      <w:r>
        <w:rPr>
          <w:rStyle w:val="FontStyle17"/>
          <w:i w:val="0"/>
          <w:sz w:val="24"/>
          <w:szCs w:val="24"/>
        </w:rPr>
        <w:t xml:space="preserve"> </w:t>
      </w:r>
      <w:r w:rsidR="00A465FA" w:rsidRPr="000F0AB6">
        <w:rPr>
          <w:rStyle w:val="FontStyle17"/>
          <w:i w:val="0"/>
          <w:sz w:val="24"/>
          <w:szCs w:val="24"/>
        </w:rPr>
        <w:t xml:space="preserve">» </w:t>
      </w:r>
      <w:r>
        <w:rPr>
          <w:rStyle w:val="FontStyle17"/>
          <w:i w:val="0"/>
          <w:sz w:val="24"/>
          <w:szCs w:val="24"/>
        </w:rPr>
        <w:t xml:space="preserve">  м</w:t>
      </w:r>
      <w:r w:rsidR="00F20F61">
        <w:rPr>
          <w:rStyle w:val="FontStyle17"/>
          <w:i w:val="0"/>
          <w:sz w:val="24"/>
          <w:szCs w:val="24"/>
        </w:rPr>
        <w:t xml:space="preserve"> </w:t>
      </w:r>
      <w:r>
        <w:rPr>
          <w:rStyle w:val="FontStyle17"/>
          <w:i w:val="0"/>
          <w:sz w:val="24"/>
          <w:szCs w:val="24"/>
        </w:rPr>
        <w:t>а</w:t>
      </w:r>
      <w:r w:rsidR="00F20F61">
        <w:rPr>
          <w:rStyle w:val="FontStyle17"/>
          <w:i w:val="0"/>
          <w:sz w:val="24"/>
          <w:szCs w:val="24"/>
        </w:rPr>
        <w:t xml:space="preserve"> </w:t>
      </w:r>
      <w:r>
        <w:rPr>
          <w:rStyle w:val="FontStyle17"/>
          <w:i w:val="0"/>
          <w:sz w:val="24"/>
          <w:szCs w:val="24"/>
        </w:rPr>
        <w:t>р</w:t>
      </w:r>
      <w:r w:rsidR="00F20F61">
        <w:rPr>
          <w:rStyle w:val="FontStyle17"/>
          <w:i w:val="0"/>
          <w:sz w:val="24"/>
          <w:szCs w:val="24"/>
        </w:rPr>
        <w:t xml:space="preserve"> </w:t>
      </w:r>
      <w:r>
        <w:rPr>
          <w:rStyle w:val="FontStyle17"/>
          <w:i w:val="0"/>
          <w:sz w:val="24"/>
          <w:szCs w:val="24"/>
        </w:rPr>
        <w:t>т</w:t>
      </w:r>
      <w:r w:rsidR="00F20F61">
        <w:rPr>
          <w:rStyle w:val="FontStyle17"/>
          <w:i w:val="0"/>
          <w:sz w:val="24"/>
          <w:szCs w:val="24"/>
        </w:rPr>
        <w:t xml:space="preserve"> </w:t>
      </w:r>
      <w:r>
        <w:rPr>
          <w:rStyle w:val="FontStyle17"/>
          <w:i w:val="0"/>
          <w:sz w:val="24"/>
          <w:szCs w:val="24"/>
        </w:rPr>
        <w:t xml:space="preserve">а   </w:t>
      </w:r>
      <w:r w:rsidR="00C83F7A">
        <w:rPr>
          <w:rStyle w:val="FontStyle17"/>
          <w:i w:val="0"/>
          <w:sz w:val="24"/>
          <w:szCs w:val="24"/>
        </w:rPr>
        <w:t>2</w:t>
      </w:r>
      <w:r w:rsidR="00F20F61">
        <w:rPr>
          <w:rStyle w:val="FontStyle17"/>
          <w:i w:val="0"/>
          <w:sz w:val="24"/>
          <w:szCs w:val="24"/>
        </w:rPr>
        <w:t xml:space="preserve"> </w:t>
      </w:r>
      <w:r w:rsidR="00C83F7A">
        <w:rPr>
          <w:rStyle w:val="FontStyle17"/>
          <w:i w:val="0"/>
          <w:sz w:val="24"/>
          <w:szCs w:val="24"/>
        </w:rPr>
        <w:t>0</w:t>
      </w:r>
      <w:r w:rsidR="00F20F61">
        <w:rPr>
          <w:rStyle w:val="FontStyle17"/>
          <w:i w:val="0"/>
          <w:sz w:val="24"/>
          <w:szCs w:val="24"/>
        </w:rPr>
        <w:t xml:space="preserve"> </w:t>
      </w:r>
      <w:r w:rsidR="00C83F7A">
        <w:rPr>
          <w:rStyle w:val="FontStyle17"/>
          <w:i w:val="0"/>
          <w:sz w:val="24"/>
          <w:szCs w:val="24"/>
        </w:rPr>
        <w:t>2</w:t>
      </w:r>
      <w:r w:rsidR="00F20F61">
        <w:rPr>
          <w:rStyle w:val="FontStyle17"/>
          <w:i w:val="0"/>
          <w:sz w:val="24"/>
          <w:szCs w:val="24"/>
        </w:rPr>
        <w:t xml:space="preserve"> </w:t>
      </w:r>
      <w:r w:rsidR="00C83F7A">
        <w:rPr>
          <w:rStyle w:val="FontStyle17"/>
          <w:i w:val="0"/>
          <w:sz w:val="24"/>
          <w:szCs w:val="24"/>
        </w:rPr>
        <w:t xml:space="preserve">3 </w:t>
      </w:r>
      <w:r w:rsidR="0036576B">
        <w:rPr>
          <w:rStyle w:val="FontStyle17"/>
          <w:i w:val="0"/>
          <w:sz w:val="24"/>
          <w:szCs w:val="24"/>
        </w:rPr>
        <w:t xml:space="preserve"> </w:t>
      </w:r>
      <w:r w:rsidR="00A465FA" w:rsidRPr="000F0AB6">
        <w:rPr>
          <w:rStyle w:val="FontStyle17"/>
          <w:i w:val="0"/>
          <w:sz w:val="24"/>
          <w:szCs w:val="24"/>
        </w:rPr>
        <w:t>г.</w:t>
      </w:r>
      <w:r w:rsidR="00A465FA" w:rsidRPr="000F0AB6">
        <w:rPr>
          <w:rStyle w:val="FontStyle16"/>
        </w:rPr>
        <w:t xml:space="preserve">    № </w:t>
      </w:r>
      <w:r w:rsidR="00205322" w:rsidRPr="00205322">
        <w:rPr>
          <w:rStyle w:val="FontStyle18"/>
          <w:b w:val="0"/>
          <w:sz w:val="24"/>
          <w:szCs w:val="24"/>
          <w:u w:val="single"/>
        </w:rPr>
        <w:t>18</w:t>
      </w:r>
    </w:p>
    <w:p w14:paraId="67B8A98C" w14:textId="77777777" w:rsidR="00A465FA" w:rsidRPr="000F0AB6" w:rsidRDefault="00A465FA" w:rsidP="00354C94">
      <w:pPr>
        <w:pStyle w:val="a3"/>
        <w:shd w:val="clear" w:color="auto" w:fill="auto"/>
        <w:spacing w:line="240" w:lineRule="auto"/>
        <w:ind w:right="-31"/>
        <w:jc w:val="left"/>
        <w:rPr>
          <w:sz w:val="24"/>
          <w:szCs w:val="24"/>
        </w:rPr>
      </w:pPr>
    </w:p>
    <w:p w14:paraId="324D4730" w14:textId="77777777" w:rsidR="00A465FA" w:rsidRPr="000F0AB6" w:rsidRDefault="00A465FA" w:rsidP="00A465FA">
      <w:pPr>
        <w:pStyle w:val="11"/>
        <w:keepNext/>
        <w:keepLines/>
        <w:tabs>
          <w:tab w:val="left" w:pos="1701"/>
        </w:tabs>
        <w:spacing w:after="0" w:line="240" w:lineRule="auto"/>
        <w:ind w:left="9498" w:right="-2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9B0C26B" w14:textId="21534851" w:rsidR="00A465FA" w:rsidRPr="000F0AB6" w:rsidRDefault="00A465FA" w:rsidP="00A465FA">
      <w:pPr>
        <w:pStyle w:val="11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left="142" w:right="-2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F0AB6">
        <w:rPr>
          <w:rFonts w:ascii="Times New Roman" w:eastAsiaTheme="minorEastAsia" w:hAnsi="Times New Roman" w:cs="Times New Roman"/>
          <w:b/>
          <w:sz w:val="24"/>
          <w:szCs w:val="24"/>
        </w:rPr>
        <w:t xml:space="preserve">План по устранению недостатков, </w:t>
      </w:r>
    </w:p>
    <w:p w14:paraId="6D1F75BC" w14:textId="77777777" w:rsidR="00A465FA" w:rsidRDefault="00A465FA" w:rsidP="00A465FA">
      <w:pPr>
        <w:pStyle w:val="11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left="142" w:right="-2"/>
        <w:rPr>
          <w:rFonts w:ascii="Times New Roman" w:hAnsi="Times New Roman" w:cs="Times New Roman"/>
          <w:b/>
          <w:sz w:val="24"/>
          <w:szCs w:val="24"/>
        </w:rPr>
      </w:pPr>
      <w:r w:rsidRPr="000F0AB6">
        <w:rPr>
          <w:rFonts w:ascii="Times New Roman" w:hAnsi="Times New Roman" w:cs="Times New Roman"/>
          <w:b/>
          <w:sz w:val="24"/>
          <w:szCs w:val="24"/>
        </w:rPr>
        <w:t xml:space="preserve">независимой оценки качества условий </w:t>
      </w:r>
      <w:r w:rsidR="00C83F7A">
        <w:rPr>
          <w:rFonts w:ascii="Times New Roman" w:hAnsi="Times New Roman" w:cs="Times New Roman"/>
          <w:b/>
          <w:sz w:val="24"/>
          <w:szCs w:val="24"/>
        </w:rPr>
        <w:t>на 2022 – 2023</w:t>
      </w:r>
      <w:r w:rsidR="00AF1E2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AF49898" w14:textId="77777777" w:rsidR="00AF1E2A" w:rsidRPr="000F0AB6" w:rsidRDefault="00AF1E2A" w:rsidP="00A465FA">
      <w:pPr>
        <w:pStyle w:val="11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left="142" w:right="-2"/>
        <w:rPr>
          <w:rFonts w:ascii="Times New Roman" w:hAnsi="Times New Roman" w:cs="Times New Roman"/>
          <w:b/>
          <w:sz w:val="24"/>
          <w:szCs w:val="24"/>
        </w:rPr>
      </w:pPr>
    </w:p>
    <w:p w14:paraId="448EDD41" w14:textId="77777777" w:rsidR="00A465FA" w:rsidRPr="000F0AB6" w:rsidRDefault="00A465FA" w:rsidP="00A465FA">
      <w:pPr>
        <w:pStyle w:val="ConsPlusNonformat"/>
        <w:ind w:left="142" w:right="111"/>
        <w:jc w:val="center"/>
        <w:rPr>
          <w:rFonts w:ascii="Times New Roman" w:hAnsi="Times New Roman" w:cs="Times New Roman"/>
          <w:strike/>
          <w:sz w:val="8"/>
          <w:szCs w:val="24"/>
        </w:rPr>
      </w:pP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4110"/>
        <w:gridCol w:w="1562"/>
        <w:gridCol w:w="1698"/>
        <w:gridCol w:w="2552"/>
        <w:gridCol w:w="1417"/>
      </w:tblGrid>
      <w:tr w:rsidR="00A465FA" w:rsidRPr="000F0AB6" w14:paraId="4A242028" w14:textId="77777777" w:rsidTr="006F300F">
        <w:trPr>
          <w:trHeight w:val="20"/>
        </w:trPr>
        <w:tc>
          <w:tcPr>
            <w:tcW w:w="3544" w:type="dxa"/>
            <w:vMerge w:val="restart"/>
            <w:vAlign w:val="center"/>
          </w:tcPr>
          <w:p w14:paraId="37CADEF4" w14:textId="77777777" w:rsidR="00A465FA" w:rsidRPr="000F0AB6" w:rsidRDefault="00A465FA" w:rsidP="006F300F">
            <w:pPr>
              <w:pStyle w:val="ConsPlusNormal"/>
              <w:ind w:right="18"/>
              <w:jc w:val="center"/>
              <w:rPr>
                <w:rFonts w:ascii="Times New Roman" w:hAnsi="Times New Roman" w:cs="Times New Roman"/>
                <w:sz w:val="20"/>
              </w:rPr>
            </w:pPr>
            <w:r w:rsidRPr="000F0AB6">
              <w:rPr>
                <w:rFonts w:ascii="Times New Roman" w:hAnsi="Times New Roman" w:cs="Times New Roman"/>
                <w:sz w:val="20"/>
              </w:rPr>
              <w:t>Недостатки, выявленные в ходе независимой оценки качества условий оказания услуг организацией (улучшаемые показатели, направление работы)</w:t>
            </w:r>
          </w:p>
        </w:tc>
        <w:tc>
          <w:tcPr>
            <w:tcW w:w="4110" w:type="dxa"/>
            <w:vMerge w:val="restart"/>
            <w:vAlign w:val="center"/>
          </w:tcPr>
          <w:p w14:paraId="7CD81665" w14:textId="77777777" w:rsidR="00A465FA" w:rsidRPr="000F0AB6" w:rsidRDefault="00A465FA" w:rsidP="006F300F">
            <w:pPr>
              <w:pStyle w:val="ConsPlusNormal"/>
              <w:ind w:right="18"/>
              <w:jc w:val="center"/>
              <w:rPr>
                <w:rFonts w:ascii="Times New Roman" w:hAnsi="Times New Roman" w:cs="Times New Roman"/>
                <w:sz w:val="20"/>
              </w:rPr>
            </w:pPr>
            <w:r w:rsidRPr="000F0AB6">
              <w:rPr>
                <w:rFonts w:ascii="Times New Roman" w:hAnsi="Times New Roman" w:cs="Times New Roman"/>
                <w:sz w:val="20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62" w:type="dxa"/>
            <w:vMerge w:val="restart"/>
            <w:vAlign w:val="center"/>
          </w:tcPr>
          <w:p w14:paraId="08E02624" w14:textId="77777777" w:rsidR="00A465FA" w:rsidRPr="000F0AB6" w:rsidRDefault="00A465FA" w:rsidP="006F300F">
            <w:pPr>
              <w:pStyle w:val="ConsPlusNormal"/>
              <w:ind w:right="18"/>
              <w:jc w:val="center"/>
              <w:rPr>
                <w:rFonts w:ascii="Times New Roman" w:hAnsi="Times New Roman" w:cs="Times New Roman"/>
                <w:sz w:val="20"/>
              </w:rPr>
            </w:pPr>
            <w:r w:rsidRPr="000F0AB6">
              <w:rPr>
                <w:rFonts w:ascii="Times New Roman" w:hAnsi="Times New Roman" w:cs="Times New Roman"/>
                <w:sz w:val="20"/>
              </w:rPr>
              <w:t>Плановый срок реализации мероприятия</w:t>
            </w:r>
          </w:p>
        </w:tc>
        <w:tc>
          <w:tcPr>
            <w:tcW w:w="1698" w:type="dxa"/>
            <w:vMerge w:val="restart"/>
            <w:vAlign w:val="center"/>
          </w:tcPr>
          <w:p w14:paraId="1A23F9E3" w14:textId="77777777" w:rsidR="00A465FA" w:rsidRPr="000F0AB6" w:rsidRDefault="00A465FA" w:rsidP="006F300F">
            <w:pPr>
              <w:pStyle w:val="ConsPlusNormal"/>
              <w:ind w:right="18"/>
              <w:jc w:val="center"/>
              <w:rPr>
                <w:rFonts w:ascii="Times New Roman" w:hAnsi="Times New Roman" w:cs="Times New Roman"/>
                <w:sz w:val="20"/>
              </w:rPr>
            </w:pPr>
            <w:r w:rsidRPr="000F0AB6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3969" w:type="dxa"/>
            <w:gridSpan w:val="2"/>
            <w:vAlign w:val="center"/>
          </w:tcPr>
          <w:p w14:paraId="713645E4" w14:textId="77777777" w:rsidR="00A465FA" w:rsidRPr="000F0AB6" w:rsidRDefault="00A465FA" w:rsidP="006F300F">
            <w:pPr>
              <w:pStyle w:val="ConsPlusNormal"/>
              <w:ind w:right="18"/>
              <w:jc w:val="center"/>
              <w:rPr>
                <w:rFonts w:ascii="Times New Roman" w:hAnsi="Times New Roman" w:cs="Times New Roman"/>
                <w:sz w:val="20"/>
              </w:rPr>
            </w:pPr>
            <w:r w:rsidRPr="000F0AB6">
              <w:rPr>
                <w:rFonts w:ascii="Times New Roman" w:hAnsi="Times New Roman" w:cs="Times New Roman"/>
                <w:sz w:val="20"/>
              </w:rPr>
              <w:t xml:space="preserve">Сведения о ходе реализации мероприятия </w:t>
            </w:r>
            <w:r w:rsidRPr="000F0AB6">
              <w:rPr>
                <w:rStyle w:val="a7"/>
                <w:sz w:val="20"/>
              </w:rPr>
              <w:footnoteReference w:id="1"/>
            </w:r>
          </w:p>
        </w:tc>
      </w:tr>
      <w:tr w:rsidR="00A465FA" w:rsidRPr="000F0AB6" w14:paraId="6AFB9352" w14:textId="77777777" w:rsidTr="006F300F">
        <w:trPr>
          <w:trHeight w:val="20"/>
        </w:trPr>
        <w:tc>
          <w:tcPr>
            <w:tcW w:w="3544" w:type="dxa"/>
            <w:vMerge/>
            <w:vAlign w:val="center"/>
          </w:tcPr>
          <w:p w14:paraId="66F280C3" w14:textId="77777777" w:rsidR="00A465FA" w:rsidRPr="000F0AB6" w:rsidRDefault="00A465FA" w:rsidP="006F300F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vAlign w:val="center"/>
          </w:tcPr>
          <w:p w14:paraId="004297B4" w14:textId="77777777" w:rsidR="00A465FA" w:rsidRPr="000F0AB6" w:rsidRDefault="00A465FA" w:rsidP="006F300F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vAlign w:val="center"/>
          </w:tcPr>
          <w:p w14:paraId="15C28639" w14:textId="77777777" w:rsidR="00A465FA" w:rsidRPr="000F0AB6" w:rsidRDefault="00A465FA" w:rsidP="006F300F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14:paraId="62A3E42A" w14:textId="77777777" w:rsidR="00A465FA" w:rsidRPr="000F0AB6" w:rsidRDefault="00A465FA" w:rsidP="006F300F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47514F4" w14:textId="77777777" w:rsidR="00A465FA" w:rsidRPr="000F0AB6" w:rsidRDefault="00A465FA" w:rsidP="006F300F">
            <w:pPr>
              <w:pStyle w:val="ConsPlusNormal"/>
              <w:ind w:right="18"/>
              <w:jc w:val="center"/>
              <w:rPr>
                <w:rFonts w:ascii="Times New Roman" w:hAnsi="Times New Roman" w:cs="Times New Roman"/>
                <w:sz w:val="20"/>
              </w:rPr>
            </w:pPr>
            <w:r w:rsidRPr="000F0AB6">
              <w:rPr>
                <w:rFonts w:ascii="Times New Roman" w:hAnsi="Times New Roman" w:cs="Times New Roman"/>
                <w:sz w:val="20"/>
              </w:rPr>
              <w:t>реализованные меры по устранению выявленных недостатков</w:t>
            </w:r>
          </w:p>
        </w:tc>
        <w:tc>
          <w:tcPr>
            <w:tcW w:w="1417" w:type="dxa"/>
            <w:vAlign w:val="center"/>
          </w:tcPr>
          <w:p w14:paraId="5AB19DB2" w14:textId="77777777" w:rsidR="00A465FA" w:rsidRPr="000F0AB6" w:rsidRDefault="00A465FA" w:rsidP="006F300F">
            <w:pPr>
              <w:pStyle w:val="ConsPlusNormal"/>
              <w:ind w:right="18"/>
              <w:jc w:val="center"/>
              <w:rPr>
                <w:rFonts w:ascii="Times New Roman" w:hAnsi="Times New Roman" w:cs="Times New Roman"/>
                <w:sz w:val="20"/>
              </w:rPr>
            </w:pPr>
            <w:r w:rsidRPr="000F0AB6">
              <w:rPr>
                <w:rFonts w:ascii="Times New Roman" w:hAnsi="Times New Roman" w:cs="Times New Roman"/>
                <w:sz w:val="20"/>
              </w:rPr>
              <w:t>фактический срок реализации</w:t>
            </w:r>
          </w:p>
        </w:tc>
      </w:tr>
      <w:tr w:rsidR="00A465FA" w:rsidRPr="00576160" w14:paraId="1C908EA9" w14:textId="77777777" w:rsidTr="006F300F">
        <w:trPr>
          <w:trHeight w:val="20"/>
        </w:trPr>
        <w:tc>
          <w:tcPr>
            <w:tcW w:w="14883" w:type="dxa"/>
            <w:gridSpan w:val="6"/>
            <w:shd w:val="clear" w:color="auto" w:fill="auto"/>
          </w:tcPr>
          <w:p w14:paraId="204A6600" w14:textId="77777777" w:rsidR="00D038F4" w:rsidRPr="00576160" w:rsidRDefault="00D038F4" w:rsidP="00C8169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616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– </w:t>
            </w:r>
          </w:p>
          <w:p w14:paraId="504FB2F0" w14:textId="5A6A9102" w:rsidR="00A465FA" w:rsidRPr="00576160" w:rsidRDefault="00D038F4" w:rsidP="00C81690">
            <w:pPr>
              <w:pStyle w:val="aa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6160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№12 г. Моздока</w:t>
            </w:r>
            <w:r w:rsidRPr="00576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61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Республики Северная Осетия – Алания</w:t>
            </w:r>
          </w:p>
        </w:tc>
      </w:tr>
      <w:tr w:rsidR="00A465FA" w:rsidRPr="00576160" w14:paraId="3762AFB9" w14:textId="77777777" w:rsidTr="006F300F">
        <w:trPr>
          <w:trHeight w:val="20"/>
        </w:trPr>
        <w:tc>
          <w:tcPr>
            <w:tcW w:w="14883" w:type="dxa"/>
            <w:gridSpan w:val="6"/>
          </w:tcPr>
          <w:p w14:paraId="70BDAB54" w14:textId="65687676" w:rsidR="00A465FA" w:rsidRPr="00576160" w:rsidRDefault="00A465FA" w:rsidP="006F300F">
            <w:pPr>
              <w:spacing w:after="0" w:line="240" w:lineRule="auto"/>
              <w:ind w:righ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6160">
              <w:rPr>
                <w:rFonts w:ascii="Times New Roman" w:hAnsi="Times New Roman" w:cs="Times New Roman"/>
                <w:sz w:val="20"/>
                <w:szCs w:val="20"/>
              </w:rPr>
              <w:t xml:space="preserve">I. Открытость и доступность информации об организации </w:t>
            </w:r>
            <w:r w:rsidR="00D038F4" w:rsidRPr="00576160">
              <w:rPr>
                <w:rFonts w:ascii="Times New Roman" w:hAnsi="Times New Roman" w:cs="Times New Roman"/>
                <w:sz w:val="20"/>
                <w:szCs w:val="20"/>
              </w:rPr>
              <w:t>(баллы – 92,44)</w:t>
            </w:r>
          </w:p>
        </w:tc>
      </w:tr>
      <w:tr w:rsidR="00A465FA" w:rsidRPr="00576160" w14:paraId="354B93CF" w14:textId="77777777" w:rsidTr="006F300F">
        <w:trPr>
          <w:trHeight w:val="20"/>
        </w:trPr>
        <w:tc>
          <w:tcPr>
            <w:tcW w:w="3544" w:type="dxa"/>
          </w:tcPr>
          <w:p w14:paraId="5FFC2FEF" w14:textId="5DEFE2B0" w:rsidR="00A465FA" w:rsidRPr="00576160" w:rsidRDefault="000470DE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0470DE">
              <w:rPr>
                <w:color w:val="auto"/>
                <w:sz w:val="20"/>
                <w:szCs w:val="20"/>
              </w:rPr>
              <w:t>Установленный нормативными правовыми актами РФ объем информации (количество материалов/единиц информации) о деятельности образовательной организации, которая должна быть размещена на общедоступных информационных ресурсах</w:t>
            </w:r>
          </w:p>
        </w:tc>
        <w:tc>
          <w:tcPr>
            <w:tcW w:w="4110" w:type="dxa"/>
          </w:tcPr>
          <w:p w14:paraId="3E0D06CE" w14:textId="10EFE9AB" w:rsidR="000470DE" w:rsidRPr="000470DE" w:rsidRDefault="000470DE" w:rsidP="000470DE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0F0AB6">
              <w:rPr>
                <w:color w:val="auto"/>
                <w:sz w:val="20"/>
                <w:szCs w:val="20"/>
              </w:rPr>
              <w:t>Обеспечить повышение качества информации,</w:t>
            </w:r>
            <w:r w:rsidRPr="000F0AB6">
              <w:rPr>
                <w:rStyle w:val="4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color w:val="auto"/>
                <w:sz w:val="20"/>
                <w:szCs w:val="20"/>
              </w:rPr>
              <w:t>актуализация информации на официальном</w:t>
            </w:r>
            <w:r w:rsidRPr="000F0AB6">
              <w:rPr>
                <w:rStyle w:val="4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color w:val="auto"/>
                <w:sz w:val="20"/>
                <w:szCs w:val="20"/>
              </w:rPr>
              <w:t xml:space="preserve">сайте </w:t>
            </w:r>
            <w:r>
              <w:rPr>
                <w:color w:val="auto"/>
                <w:sz w:val="20"/>
                <w:szCs w:val="20"/>
                <w:lang w:val="ru-RU"/>
              </w:rPr>
              <w:t>ДОУ</w:t>
            </w:r>
          </w:p>
          <w:p w14:paraId="68C7DAF5" w14:textId="77777777" w:rsidR="00A465FA" w:rsidRPr="00576160" w:rsidRDefault="00A465FA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</w:tcPr>
          <w:p w14:paraId="5627E1DD" w14:textId="2277B668" w:rsidR="00A465FA" w:rsidRPr="00944783" w:rsidRDefault="00944783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Регулярно</w:t>
            </w:r>
          </w:p>
        </w:tc>
        <w:tc>
          <w:tcPr>
            <w:tcW w:w="1698" w:type="dxa"/>
          </w:tcPr>
          <w:p w14:paraId="5310B499" w14:textId="41589D2B" w:rsidR="00A465FA" w:rsidRPr="00576160" w:rsidRDefault="00944783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Заместитель заведующей по ВР - Казиева Н.А</w:t>
            </w:r>
          </w:p>
        </w:tc>
        <w:tc>
          <w:tcPr>
            <w:tcW w:w="2552" w:type="dxa"/>
          </w:tcPr>
          <w:p w14:paraId="42ED3F34" w14:textId="7CD290F3" w:rsidR="00A465FA" w:rsidRPr="00576160" w:rsidRDefault="00944783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0F0AB6">
              <w:rPr>
                <w:color w:val="auto"/>
                <w:sz w:val="20"/>
                <w:szCs w:val="20"/>
              </w:rPr>
              <w:t>Наличие на официальном сайте</w:t>
            </w:r>
            <w:r w:rsidRPr="000F0AB6">
              <w:rPr>
                <w:rStyle w:val="6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color w:val="auto"/>
                <w:sz w:val="20"/>
                <w:szCs w:val="20"/>
              </w:rPr>
              <w:t>достоверной информации.</w:t>
            </w:r>
            <w:r w:rsidRPr="000F0AB6">
              <w:rPr>
                <w:rStyle w:val="6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color w:val="auto"/>
                <w:sz w:val="20"/>
                <w:szCs w:val="20"/>
              </w:rPr>
              <w:t>Формирование базы данных.</w:t>
            </w:r>
          </w:p>
        </w:tc>
        <w:tc>
          <w:tcPr>
            <w:tcW w:w="1417" w:type="dxa"/>
          </w:tcPr>
          <w:p w14:paraId="229E7DC4" w14:textId="10FA6E95" w:rsidR="00A465FA" w:rsidRPr="00576160" w:rsidRDefault="000470DE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576160">
              <w:rPr>
                <w:color w:val="auto"/>
                <w:sz w:val="20"/>
                <w:szCs w:val="20"/>
                <w:lang w:val="ru-RU"/>
              </w:rPr>
              <w:t>В течение 2023 года</w:t>
            </w:r>
          </w:p>
        </w:tc>
      </w:tr>
      <w:tr w:rsidR="00A465FA" w:rsidRPr="00576160" w14:paraId="5F23837B" w14:textId="77777777" w:rsidTr="006F300F">
        <w:trPr>
          <w:trHeight w:val="20"/>
        </w:trPr>
        <w:tc>
          <w:tcPr>
            <w:tcW w:w="14883" w:type="dxa"/>
            <w:gridSpan w:val="6"/>
          </w:tcPr>
          <w:p w14:paraId="593847B3" w14:textId="77E83E1F" w:rsidR="00A465FA" w:rsidRPr="00576160" w:rsidRDefault="00A465FA" w:rsidP="006F300F">
            <w:pPr>
              <w:pStyle w:val="ConsPlusNormal"/>
              <w:ind w:right="18"/>
              <w:jc w:val="both"/>
              <w:rPr>
                <w:rFonts w:ascii="Times New Roman" w:hAnsi="Times New Roman" w:cs="Times New Roman"/>
                <w:sz w:val="20"/>
              </w:rPr>
            </w:pPr>
            <w:r w:rsidRPr="00576160">
              <w:rPr>
                <w:rFonts w:ascii="Times New Roman" w:hAnsi="Times New Roman" w:cs="Times New Roman"/>
                <w:sz w:val="20"/>
              </w:rPr>
              <w:t>II. Комфортность условий предоставления услуг</w:t>
            </w:r>
            <w:r w:rsidR="00C81690" w:rsidRPr="00576160">
              <w:rPr>
                <w:rFonts w:ascii="Times New Roman" w:hAnsi="Times New Roman" w:cs="Times New Roman"/>
                <w:sz w:val="20"/>
              </w:rPr>
              <w:t xml:space="preserve"> (баллы</w:t>
            </w:r>
            <w:r w:rsidRPr="0057616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81690" w:rsidRPr="00576160">
              <w:rPr>
                <w:rFonts w:ascii="Times New Roman" w:hAnsi="Times New Roman" w:cs="Times New Roman"/>
                <w:sz w:val="20"/>
              </w:rPr>
              <w:t>- 89,41)</w:t>
            </w:r>
          </w:p>
        </w:tc>
      </w:tr>
      <w:tr w:rsidR="00A465FA" w:rsidRPr="00576160" w14:paraId="095437B4" w14:textId="77777777" w:rsidTr="006F300F">
        <w:trPr>
          <w:trHeight w:val="20"/>
        </w:trPr>
        <w:tc>
          <w:tcPr>
            <w:tcW w:w="3544" w:type="dxa"/>
          </w:tcPr>
          <w:p w14:paraId="7077DD46" w14:textId="741345F9" w:rsidR="00A465FA" w:rsidRPr="00576160" w:rsidRDefault="00E60B83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E60B83">
              <w:rPr>
                <w:color w:val="auto"/>
                <w:sz w:val="20"/>
                <w:szCs w:val="20"/>
              </w:rPr>
              <w:t>Обеспечение в организации комфортных условий для предоставления услуг</w:t>
            </w:r>
          </w:p>
        </w:tc>
        <w:tc>
          <w:tcPr>
            <w:tcW w:w="4110" w:type="dxa"/>
          </w:tcPr>
          <w:p w14:paraId="4170AD3B" w14:textId="291C78D9" w:rsidR="00A465FA" w:rsidRPr="00E60B83" w:rsidRDefault="00E60B83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Оборудование</w:t>
            </w:r>
            <w:r w:rsidRPr="00E60B83">
              <w:rPr>
                <w:color w:val="auto"/>
                <w:sz w:val="20"/>
                <w:szCs w:val="20"/>
              </w:rPr>
              <w:t xml:space="preserve"> зоны отдыха (ожидания)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в</w:t>
            </w:r>
            <w:r w:rsidR="00C64A70">
              <w:rPr>
                <w:color w:val="auto"/>
                <w:sz w:val="20"/>
                <w:szCs w:val="20"/>
                <w:lang w:val="ru-RU"/>
              </w:rPr>
              <w:t xml:space="preserve"> холле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ДОУ.</w:t>
            </w:r>
          </w:p>
        </w:tc>
        <w:tc>
          <w:tcPr>
            <w:tcW w:w="1562" w:type="dxa"/>
          </w:tcPr>
          <w:p w14:paraId="1AB2925E" w14:textId="2A569C9C" w:rsidR="00A465FA" w:rsidRPr="00576160" w:rsidRDefault="00E60B83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576160">
              <w:rPr>
                <w:color w:val="auto"/>
                <w:sz w:val="20"/>
                <w:szCs w:val="20"/>
                <w:lang w:val="ru-RU"/>
              </w:rPr>
              <w:t>В течение 2022-2023 года</w:t>
            </w:r>
          </w:p>
        </w:tc>
        <w:tc>
          <w:tcPr>
            <w:tcW w:w="1698" w:type="dxa"/>
          </w:tcPr>
          <w:p w14:paraId="272FDFA6" w14:textId="77777777" w:rsidR="00E60B83" w:rsidRDefault="00E60B83" w:rsidP="00E60B83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576160">
              <w:rPr>
                <w:color w:val="auto"/>
                <w:sz w:val="20"/>
                <w:szCs w:val="20"/>
                <w:lang w:val="ru-RU"/>
              </w:rPr>
              <w:t>МБДОУ – Соколова Л.В.</w:t>
            </w:r>
            <w:r>
              <w:rPr>
                <w:color w:val="auto"/>
                <w:sz w:val="20"/>
                <w:szCs w:val="20"/>
                <w:lang w:val="ru-RU"/>
              </w:rPr>
              <w:t>;</w:t>
            </w:r>
          </w:p>
          <w:p w14:paraId="4FA5E322" w14:textId="72A39AE6" w:rsidR="00A465FA" w:rsidRPr="00576160" w:rsidRDefault="00E60B83" w:rsidP="00E60B83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Заведующая хозяйством – Минасова Л.П.</w:t>
            </w:r>
          </w:p>
        </w:tc>
        <w:tc>
          <w:tcPr>
            <w:tcW w:w="2552" w:type="dxa"/>
          </w:tcPr>
          <w:p w14:paraId="2A077807" w14:textId="32EA7548" w:rsidR="00A465FA" w:rsidRPr="00C64A70" w:rsidRDefault="00C64A70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Установлены скамьи для посетителей у входа в здание</w:t>
            </w:r>
          </w:p>
        </w:tc>
        <w:tc>
          <w:tcPr>
            <w:tcW w:w="1417" w:type="dxa"/>
          </w:tcPr>
          <w:p w14:paraId="0805DB56" w14:textId="1363BB69" w:rsidR="00C64A70" w:rsidRDefault="00C64A70" w:rsidP="00C64A70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Лето </w:t>
            </w:r>
            <w:r w:rsidRPr="00576160">
              <w:rPr>
                <w:color w:val="auto"/>
                <w:sz w:val="20"/>
                <w:szCs w:val="20"/>
                <w:lang w:val="ru-RU"/>
              </w:rPr>
              <w:t>2022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576160">
              <w:rPr>
                <w:color w:val="auto"/>
                <w:sz w:val="20"/>
                <w:szCs w:val="20"/>
                <w:lang w:val="ru-RU"/>
              </w:rPr>
              <w:t>года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  <w:p w14:paraId="63BC2EC9" w14:textId="77777777" w:rsidR="00C64A70" w:rsidRDefault="00C64A70" w:rsidP="00C64A70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7B9474DD" w14:textId="455BBCDC" w:rsidR="00A465FA" w:rsidRPr="00576160" w:rsidRDefault="00C64A70" w:rsidP="00C64A70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По мере поступления финансирования</w:t>
            </w:r>
          </w:p>
        </w:tc>
      </w:tr>
      <w:tr w:rsidR="00A465FA" w:rsidRPr="00576160" w14:paraId="3C91E747" w14:textId="77777777" w:rsidTr="006F300F">
        <w:trPr>
          <w:trHeight w:val="20"/>
        </w:trPr>
        <w:tc>
          <w:tcPr>
            <w:tcW w:w="14883" w:type="dxa"/>
            <w:gridSpan w:val="6"/>
          </w:tcPr>
          <w:p w14:paraId="1FD4AA31" w14:textId="5D5173C2" w:rsidR="00A465FA" w:rsidRPr="00576160" w:rsidRDefault="00A465FA" w:rsidP="006F300F">
            <w:pPr>
              <w:spacing w:after="0" w:line="240" w:lineRule="auto"/>
              <w:ind w:righ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6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III. Доступность образовательной деятельности для инвалидов </w:t>
            </w:r>
            <w:r w:rsidR="00C81690" w:rsidRPr="00576160">
              <w:rPr>
                <w:rFonts w:ascii="Times New Roman" w:hAnsi="Times New Roman" w:cs="Times New Roman"/>
                <w:sz w:val="20"/>
                <w:szCs w:val="20"/>
              </w:rPr>
              <w:t>(баллы - 40,95)</w:t>
            </w:r>
          </w:p>
        </w:tc>
      </w:tr>
      <w:tr w:rsidR="00A465FA" w:rsidRPr="00576160" w14:paraId="6D8B2553" w14:textId="77777777" w:rsidTr="006F300F">
        <w:trPr>
          <w:trHeight w:val="20"/>
        </w:trPr>
        <w:tc>
          <w:tcPr>
            <w:tcW w:w="3544" w:type="dxa"/>
          </w:tcPr>
          <w:p w14:paraId="44626197" w14:textId="45D695FC" w:rsidR="00A465FA" w:rsidRPr="00576160" w:rsidRDefault="00576160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576160">
              <w:rPr>
                <w:color w:val="auto"/>
                <w:sz w:val="20"/>
                <w:szCs w:val="20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  <w:tc>
          <w:tcPr>
            <w:tcW w:w="4110" w:type="dxa"/>
          </w:tcPr>
          <w:p w14:paraId="0D46ACAF" w14:textId="52D0D8C2" w:rsidR="00A465FA" w:rsidRPr="00576160" w:rsidRDefault="000A3BCC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576160">
              <w:rPr>
                <w:color w:val="auto"/>
                <w:sz w:val="20"/>
                <w:szCs w:val="20"/>
                <w:lang w:val="ru-RU"/>
              </w:rPr>
              <w:t>Оборудование</w:t>
            </w:r>
            <w:r w:rsidR="00576160" w:rsidRPr="00576160">
              <w:rPr>
                <w:color w:val="auto"/>
                <w:sz w:val="20"/>
                <w:szCs w:val="20"/>
                <w:lang w:val="ru-RU"/>
              </w:rPr>
              <w:t xml:space="preserve"> специальных стоянок для автотранспортных средств инвалидов; </w:t>
            </w:r>
            <w:r w:rsidRPr="00576160">
              <w:rPr>
                <w:color w:val="auto"/>
                <w:sz w:val="20"/>
                <w:szCs w:val="20"/>
                <w:lang w:val="ru-RU"/>
              </w:rPr>
              <w:t>оборудование подъемных платформ,</w:t>
            </w:r>
            <w:r w:rsidR="00576160" w:rsidRPr="00576160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576160">
              <w:rPr>
                <w:color w:val="auto"/>
                <w:sz w:val="20"/>
                <w:szCs w:val="20"/>
                <w:lang w:val="ru-RU"/>
              </w:rPr>
              <w:t>адаптированных лифтов, поручней, расширенных дверных проемов, сменных кресел-колясок, специально оборудованных санитарно-гигиенических помещений в организации.</w:t>
            </w:r>
          </w:p>
        </w:tc>
        <w:tc>
          <w:tcPr>
            <w:tcW w:w="1562" w:type="dxa"/>
          </w:tcPr>
          <w:p w14:paraId="6B5B6C58" w14:textId="1DD13613" w:rsidR="00A465FA" w:rsidRPr="00576160" w:rsidRDefault="00576160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576160">
              <w:rPr>
                <w:color w:val="auto"/>
                <w:sz w:val="20"/>
                <w:szCs w:val="20"/>
                <w:lang w:val="ru-RU"/>
              </w:rPr>
              <w:t>В течение 2022-2023 года</w:t>
            </w:r>
          </w:p>
        </w:tc>
        <w:tc>
          <w:tcPr>
            <w:tcW w:w="1698" w:type="dxa"/>
          </w:tcPr>
          <w:p w14:paraId="08B26693" w14:textId="77777777" w:rsidR="00A465FA" w:rsidRDefault="00576160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576160">
              <w:rPr>
                <w:color w:val="auto"/>
                <w:sz w:val="20"/>
                <w:szCs w:val="20"/>
                <w:lang w:val="ru-RU"/>
              </w:rPr>
              <w:t>Заведующая МБДОУ – Соколова Л.В.</w:t>
            </w:r>
            <w:r>
              <w:rPr>
                <w:color w:val="auto"/>
                <w:sz w:val="20"/>
                <w:szCs w:val="20"/>
                <w:lang w:val="ru-RU"/>
              </w:rPr>
              <w:t>;</w:t>
            </w:r>
          </w:p>
          <w:p w14:paraId="2D5863B5" w14:textId="1B537759" w:rsidR="00576160" w:rsidRPr="00576160" w:rsidRDefault="00576160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Заведующая хозяйством – Минасова Л.П.</w:t>
            </w:r>
          </w:p>
        </w:tc>
        <w:tc>
          <w:tcPr>
            <w:tcW w:w="2552" w:type="dxa"/>
          </w:tcPr>
          <w:p w14:paraId="6B0A88E2" w14:textId="6ECB716B" w:rsidR="00576160" w:rsidRDefault="00576160" w:rsidP="00576160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1.Оборудован вход в здание (дверь) для инвалидов-колясочников.</w:t>
            </w:r>
          </w:p>
          <w:p w14:paraId="435705DC" w14:textId="77777777" w:rsidR="00A465FA" w:rsidRDefault="00576160" w:rsidP="00576160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2.Изготовлен пандус с перилами для инвалидов-колясочников.</w:t>
            </w:r>
          </w:p>
          <w:p w14:paraId="2578BBFE" w14:textId="1574E999" w:rsidR="00576160" w:rsidRDefault="00576160" w:rsidP="00576160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3. Установлены таблички Брайля</w:t>
            </w:r>
            <w:r w:rsidR="00E60B83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color w:val="auto"/>
                <w:sz w:val="20"/>
                <w:szCs w:val="20"/>
                <w:lang w:val="ru-RU"/>
              </w:rPr>
              <w:t>у входов в здани</w:t>
            </w:r>
            <w:r w:rsidR="00E60B83">
              <w:rPr>
                <w:color w:val="auto"/>
                <w:sz w:val="20"/>
                <w:szCs w:val="20"/>
                <w:lang w:val="ru-RU"/>
              </w:rPr>
              <w:t>я.</w:t>
            </w:r>
          </w:p>
          <w:p w14:paraId="32F5D46C" w14:textId="1A6E530D" w:rsidR="00576160" w:rsidRPr="00576160" w:rsidRDefault="00576160" w:rsidP="00576160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4.Установлены кнопки вызова персонала для инвалидов у входов в здани</w:t>
            </w:r>
            <w:r w:rsidR="00E60B83">
              <w:rPr>
                <w:color w:val="auto"/>
                <w:sz w:val="20"/>
                <w:szCs w:val="20"/>
                <w:lang w:val="ru-RU"/>
              </w:rPr>
              <w:t>я</w:t>
            </w:r>
            <w:r>
              <w:rPr>
                <w:color w:val="auto"/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</w:tcPr>
          <w:p w14:paraId="088FC2EA" w14:textId="67C4E2C5" w:rsidR="00E60B83" w:rsidRDefault="00E60B83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Лето-осень</w:t>
            </w:r>
            <w:r w:rsidRPr="00576160">
              <w:rPr>
                <w:color w:val="auto"/>
                <w:sz w:val="20"/>
                <w:szCs w:val="20"/>
                <w:lang w:val="ru-RU"/>
              </w:rPr>
              <w:t xml:space="preserve"> 2022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576160">
              <w:rPr>
                <w:color w:val="auto"/>
                <w:sz w:val="20"/>
                <w:szCs w:val="20"/>
                <w:lang w:val="ru-RU"/>
              </w:rPr>
              <w:t>года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  <w:p w14:paraId="073C86D2" w14:textId="380CE54E" w:rsidR="009A1CF8" w:rsidRDefault="009A1CF8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61C5B1F5" w14:textId="7848EEEC" w:rsidR="009A1CF8" w:rsidRDefault="009A1CF8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2102DBA8" w14:textId="77777777" w:rsidR="009A1CF8" w:rsidRDefault="009A1CF8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18047A37" w14:textId="77777777" w:rsidR="00E60B83" w:rsidRDefault="00E60B83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1BE2F985" w14:textId="08F7521F" w:rsidR="00A465FA" w:rsidRPr="00E60B83" w:rsidRDefault="00E60B83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По мере поступления финансирования</w:t>
            </w:r>
          </w:p>
        </w:tc>
      </w:tr>
      <w:tr w:rsidR="00A465FA" w:rsidRPr="00576160" w14:paraId="7B092607" w14:textId="77777777" w:rsidTr="006F300F">
        <w:trPr>
          <w:trHeight w:val="20"/>
        </w:trPr>
        <w:tc>
          <w:tcPr>
            <w:tcW w:w="3544" w:type="dxa"/>
          </w:tcPr>
          <w:p w14:paraId="0E23E255" w14:textId="425284F5" w:rsidR="00A465FA" w:rsidRPr="00576160" w:rsidRDefault="00E60B83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E60B83">
              <w:rPr>
                <w:color w:val="auto"/>
                <w:sz w:val="20"/>
                <w:szCs w:val="20"/>
                <w:lang w:val="ru-RU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4110" w:type="dxa"/>
          </w:tcPr>
          <w:p w14:paraId="11AE900D" w14:textId="17AE980F" w:rsidR="00A465FA" w:rsidRPr="00576160" w:rsidRDefault="00C64A70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0F0AB6">
              <w:rPr>
                <w:rStyle w:val="28"/>
                <w:color w:val="auto"/>
                <w:sz w:val="20"/>
                <w:szCs w:val="20"/>
              </w:rPr>
              <w:t>Взаимодействие со службами социальной</w:t>
            </w:r>
            <w:r w:rsidRPr="000F0AB6">
              <w:rPr>
                <w:rStyle w:val="46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28"/>
                <w:color w:val="auto"/>
                <w:sz w:val="20"/>
                <w:szCs w:val="20"/>
              </w:rPr>
              <w:t>поддержки населения. Развитие службы</w:t>
            </w:r>
            <w:r w:rsidRPr="000F0AB6">
              <w:rPr>
                <w:rStyle w:val="46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28"/>
                <w:color w:val="auto"/>
                <w:sz w:val="20"/>
                <w:szCs w:val="20"/>
              </w:rPr>
              <w:t>инклюзивного образования</w:t>
            </w:r>
          </w:p>
        </w:tc>
        <w:tc>
          <w:tcPr>
            <w:tcW w:w="1562" w:type="dxa"/>
          </w:tcPr>
          <w:p w14:paraId="70D90CE6" w14:textId="0FE79604" w:rsidR="00A465FA" w:rsidRPr="00576160" w:rsidRDefault="00C64A70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576160">
              <w:rPr>
                <w:color w:val="auto"/>
                <w:sz w:val="20"/>
                <w:szCs w:val="20"/>
                <w:lang w:val="ru-RU"/>
              </w:rPr>
              <w:t>В течение 2022-2023 года</w:t>
            </w:r>
          </w:p>
        </w:tc>
        <w:tc>
          <w:tcPr>
            <w:tcW w:w="1698" w:type="dxa"/>
          </w:tcPr>
          <w:p w14:paraId="6D0CD488" w14:textId="77777777" w:rsidR="00C64A70" w:rsidRDefault="00C64A70" w:rsidP="00C64A70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576160">
              <w:rPr>
                <w:color w:val="auto"/>
                <w:sz w:val="20"/>
                <w:szCs w:val="20"/>
                <w:lang w:val="ru-RU"/>
              </w:rPr>
              <w:t>Заведующая МБДОУ – Соколова Л.В.</w:t>
            </w:r>
            <w:r>
              <w:rPr>
                <w:color w:val="auto"/>
                <w:sz w:val="20"/>
                <w:szCs w:val="20"/>
                <w:lang w:val="ru-RU"/>
              </w:rPr>
              <w:t>;</w:t>
            </w:r>
          </w:p>
          <w:p w14:paraId="51D0CD03" w14:textId="7D45156F" w:rsidR="00A465FA" w:rsidRPr="00576160" w:rsidRDefault="009A1CF8" w:rsidP="00C64A70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З</w:t>
            </w:r>
            <w:r w:rsidR="00C64A70">
              <w:rPr>
                <w:color w:val="auto"/>
                <w:sz w:val="20"/>
                <w:szCs w:val="20"/>
                <w:lang w:val="ru-RU"/>
              </w:rPr>
              <w:t>аместитель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з</w:t>
            </w:r>
            <w:r w:rsidR="00C64A70">
              <w:rPr>
                <w:color w:val="auto"/>
                <w:sz w:val="20"/>
                <w:szCs w:val="20"/>
                <w:lang w:val="ru-RU"/>
              </w:rPr>
              <w:t>аведующей по ВР - Казиева Н.А.</w:t>
            </w:r>
          </w:p>
        </w:tc>
        <w:tc>
          <w:tcPr>
            <w:tcW w:w="2552" w:type="dxa"/>
          </w:tcPr>
          <w:p w14:paraId="565AF56B" w14:textId="728EF412" w:rsidR="00A465FA" w:rsidRDefault="009A1CF8" w:rsidP="009A1CF8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1.</w:t>
            </w:r>
            <w:r w:rsidRPr="000F0AB6">
              <w:rPr>
                <w:rStyle w:val="42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28"/>
                <w:color w:val="auto"/>
                <w:sz w:val="20"/>
                <w:szCs w:val="20"/>
              </w:rPr>
              <w:t>Наличие</w:t>
            </w:r>
            <w:r w:rsidRPr="000F0AB6">
              <w:rPr>
                <w:rStyle w:val="50"/>
                <w:color w:val="auto"/>
                <w:sz w:val="20"/>
                <w:szCs w:val="20"/>
              </w:rPr>
              <w:t xml:space="preserve"> адаптированных программ</w:t>
            </w:r>
            <w:r w:rsidRPr="000F0AB6">
              <w:rPr>
                <w:rStyle w:val="52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обучения.</w:t>
            </w:r>
          </w:p>
          <w:p w14:paraId="33C9F942" w14:textId="145E48F5" w:rsidR="009A1CF8" w:rsidRDefault="009A1CF8" w:rsidP="009A1CF8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2.Введена в штатное расписание ставка педагога-психолога.</w:t>
            </w:r>
          </w:p>
          <w:p w14:paraId="00219495" w14:textId="0E9BA157" w:rsidR="009A1CF8" w:rsidRDefault="009A1CF8" w:rsidP="009A1CF8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rStyle w:val="28"/>
                <w:color w:val="auto"/>
                <w:sz w:val="20"/>
                <w:szCs w:val="20"/>
                <w:lang w:val="ru-RU"/>
              </w:rPr>
              <w:t>3.</w:t>
            </w:r>
            <w:r w:rsidRPr="000F0AB6">
              <w:rPr>
                <w:rStyle w:val="28"/>
                <w:color w:val="auto"/>
                <w:sz w:val="20"/>
                <w:szCs w:val="20"/>
              </w:rPr>
              <w:t>Наличие психолого-педагогического консультирования</w:t>
            </w:r>
            <w:r w:rsidRPr="000F0AB6">
              <w:rPr>
                <w:rStyle w:val="44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28"/>
                <w:color w:val="auto"/>
                <w:sz w:val="20"/>
                <w:szCs w:val="20"/>
              </w:rPr>
              <w:t>обучающихся, их родителей</w:t>
            </w:r>
            <w:r w:rsidRPr="000F0AB6">
              <w:rPr>
                <w:rStyle w:val="44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28"/>
                <w:color w:val="auto"/>
                <w:sz w:val="20"/>
                <w:szCs w:val="20"/>
              </w:rPr>
              <w:t>(законных представителей),</w:t>
            </w:r>
          </w:p>
          <w:p w14:paraId="5255D6DD" w14:textId="46040115" w:rsidR="009A1CF8" w:rsidRPr="009A1CF8" w:rsidRDefault="009A1CF8" w:rsidP="009A1CF8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rStyle w:val="28"/>
                <w:color w:val="auto"/>
                <w:sz w:val="20"/>
                <w:szCs w:val="20"/>
                <w:lang w:val="ru-RU"/>
              </w:rPr>
              <w:t>4.</w:t>
            </w:r>
            <w:r w:rsidRPr="000F0AB6">
              <w:rPr>
                <w:rStyle w:val="28"/>
                <w:color w:val="auto"/>
                <w:sz w:val="20"/>
                <w:szCs w:val="20"/>
              </w:rPr>
              <w:t>Наличие</w:t>
            </w:r>
            <w:r w:rsidRPr="000F0AB6">
              <w:rPr>
                <w:rStyle w:val="44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28"/>
                <w:color w:val="auto"/>
                <w:sz w:val="20"/>
                <w:szCs w:val="20"/>
              </w:rPr>
              <w:t>коррекционно-развивающих и</w:t>
            </w:r>
            <w:r w:rsidRPr="000F0AB6">
              <w:rPr>
                <w:rStyle w:val="44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28"/>
                <w:color w:val="auto"/>
                <w:sz w:val="20"/>
                <w:szCs w:val="20"/>
              </w:rPr>
              <w:t>компенсирующих занятий с</w:t>
            </w:r>
            <w:r w:rsidRPr="000F0AB6">
              <w:rPr>
                <w:rStyle w:val="44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28"/>
                <w:color w:val="auto"/>
                <w:sz w:val="20"/>
                <w:szCs w:val="20"/>
              </w:rPr>
              <w:t>обучающимися.</w:t>
            </w:r>
          </w:p>
        </w:tc>
        <w:tc>
          <w:tcPr>
            <w:tcW w:w="1417" w:type="dxa"/>
          </w:tcPr>
          <w:p w14:paraId="75EB46A7" w14:textId="77777777" w:rsidR="009A1CF8" w:rsidRDefault="009A1CF8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1FFF8F9E" w14:textId="77777777" w:rsidR="009A1CF8" w:rsidRDefault="009A1CF8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2D75E127" w14:textId="77777777" w:rsidR="009A1CF8" w:rsidRDefault="009A1CF8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С января 2023 года.</w:t>
            </w:r>
          </w:p>
          <w:p w14:paraId="4F9529E6" w14:textId="77777777" w:rsidR="009A1CF8" w:rsidRDefault="009A1CF8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4220AFE8" w14:textId="71EF141B" w:rsidR="009A1CF8" w:rsidRPr="009A1CF8" w:rsidRDefault="009A1CF8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576160">
              <w:rPr>
                <w:color w:val="auto"/>
                <w:sz w:val="20"/>
                <w:szCs w:val="20"/>
                <w:lang w:val="ru-RU"/>
              </w:rPr>
              <w:t xml:space="preserve">В течение 2022-2023 </w:t>
            </w:r>
            <w:proofErr w:type="spellStart"/>
            <w:proofErr w:type="gramStart"/>
            <w:r>
              <w:rPr>
                <w:color w:val="auto"/>
                <w:sz w:val="20"/>
                <w:szCs w:val="20"/>
                <w:lang w:val="ru-RU"/>
              </w:rPr>
              <w:t>уч.</w:t>
            </w:r>
            <w:r w:rsidRPr="00576160">
              <w:rPr>
                <w:color w:val="auto"/>
                <w:sz w:val="20"/>
                <w:szCs w:val="20"/>
                <w:lang w:val="ru-RU"/>
              </w:rPr>
              <w:t>года</w:t>
            </w:r>
            <w:proofErr w:type="spellEnd"/>
            <w:proofErr w:type="gramEnd"/>
          </w:p>
        </w:tc>
      </w:tr>
      <w:tr w:rsidR="00A465FA" w:rsidRPr="00576160" w14:paraId="39BBC98C" w14:textId="77777777" w:rsidTr="006F300F">
        <w:trPr>
          <w:trHeight w:val="20"/>
        </w:trPr>
        <w:tc>
          <w:tcPr>
            <w:tcW w:w="14883" w:type="dxa"/>
            <w:gridSpan w:val="6"/>
          </w:tcPr>
          <w:p w14:paraId="2904D713" w14:textId="4DD8E385" w:rsidR="00A465FA" w:rsidRPr="00576160" w:rsidRDefault="00A465FA" w:rsidP="006F300F">
            <w:pPr>
              <w:pStyle w:val="ConsPlusNormal"/>
              <w:ind w:right="18"/>
              <w:jc w:val="both"/>
              <w:rPr>
                <w:rFonts w:ascii="Times New Roman" w:hAnsi="Times New Roman" w:cs="Times New Roman"/>
                <w:sz w:val="20"/>
              </w:rPr>
            </w:pPr>
            <w:r w:rsidRPr="00576160">
              <w:rPr>
                <w:rFonts w:ascii="Times New Roman" w:hAnsi="Times New Roman" w:cs="Times New Roman"/>
                <w:sz w:val="20"/>
              </w:rPr>
              <w:t xml:space="preserve">IV. Доброжелательность, вежливость работников </w:t>
            </w:r>
            <w:r w:rsidR="00C81690" w:rsidRPr="00576160">
              <w:rPr>
                <w:rFonts w:ascii="Times New Roman" w:hAnsi="Times New Roman" w:cs="Times New Roman"/>
                <w:sz w:val="20"/>
              </w:rPr>
              <w:t>(баллы - 94,25)</w:t>
            </w:r>
          </w:p>
        </w:tc>
      </w:tr>
      <w:tr w:rsidR="00A465FA" w:rsidRPr="00576160" w14:paraId="7308B3AA" w14:textId="77777777" w:rsidTr="006F300F">
        <w:trPr>
          <w:trHeight w:val="20"/>
        </w:trPr>
        <w:tc>
          <w:tcPr>
            <w:tcW w:w="3544" w:type="dxa"/>
          </w:tcPr>
          <w:p w14:paraId="742FCAEF" w14:textId="39D2761A" w:rsidR="00A465FA" w:rsidRPr="00576160" w:rsidRDefault="00D025EA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0F0AB6">
              <w:rPr>
                <w:rStyle w:val="50"/>
                <w:color w:val="auto"/>
                <w:sz w:val="20"/>
                <w:szCs w:val="20"/>
              </w:rPr>
              <w:t>Доброжелательность и</w:t>
            </w:r>
            <w:r w:rsidRPr="000F0AB6">
              <w:rPr>
                <w:rStyle w:val="53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вежливость работников</w:t>
            </w:r>
          </w:p>
        </w:tc>
        <w:tc>
          <w:tcPr>
            <w:tcW w:w="4110" w:type="dxa"/>
          </w:tcPr>
          <w:p w14:paraId="6889332D" w14:textId="2634D36C" w:rsidR="00A465FA" w:rsidRPr="00576160" w:rsidRDefault="00D025EA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0F0AB6">
              <w:rPr>
                <w:rStyle w:val="50"/>
                <w:color w:val="auto"/>
                <w:sz w:val="20"/>
                <w:szCs w:val="20"/>
              </w:rPr>
              <w:t>Мониторинг неформальных каналов</w:t>
            </w:r>
            <w:r w:rsidRPr="000F0AB6">
              <w:rPr>
                <w:rStyle w:val="54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(группы в социальных сетях и т.д.).</w:t>
            </w:r>
            <w:r w:rsidRPr="000F0AB6">
              <w:rPr>
                <w:rStyle w:val="54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Мониторинг официальных ж</w:t>
            </w:r>
            <w:r>
              <w:rPr>
                <w:rStyle w:val="50"/>
                <w:color w:val="auto"/>
                <w:sz w:val="20"/>
                <w:szCs w:val="20"/>
                <w:lang w:val="ru-RU"/>
              </w:rPr>
              <w:t>ало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б,</w:t>
            </w:r>
            <w:r w:rsidRPr="000F0AB6">
              <w:rPr>
                <w:rStyle w:val="54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благодарностей</w:t>
            </w:r>
          </w:p>
        </w:tc>
        <w:tc>
          <w:tcPr>
            <w:tcW w:w="1562" w:type="dxa"/>
          </w:tcPr>
          <w:p w14:paraId="727D2507" w14:textId="23DEBC54" w:rsidR="00A465FA" w:rsidRPr="00576160" w:rsidRDefault="00D025EA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0F0AB6">
              <w:rPr>
                <w:rStyle w:val="50"/>
                <w:color w:val="auto"/>
                <w:sz w:val="20"/>
                <w:szCs w:val="20"/>
              </w:rPr>
              <w:t>В течение</w:t>
            </w:r>
            <w:r w:rsidRPr="000F0AB6">
              <w:rPr>
                <w:rStyle w:val="55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года</w:t>
            </w:r>
          </w:p>
        </w:tc>
        <w:tc>
          <w:tcPr>
            <w:tcW w:w="1698" w:type="dxa"/>
          </w:tcPr>
          <w:p w14:paraId="56782CE9" w14:textId="6B4DECF1" w:rsidR="00D025EA" w:rsidRDefault="00D025EA" w:rsidP="00D025EA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576160">
              <w:rPr>
                <w:color w:val="auto"/>
                <w:sz w:val="20"/>
                <w:szCs w:val="20"/>
                <w:lang w:val="ru-RU"/>
              </w:rPr>
              <w:t>Заведующая МБДОУ – Соколова Л.В.</w:t>
            </w:r>
            <w:r>
              <w:rPr>
                <w:color w:val="auto"/>
                <w:sz w:val="20"/>
                <w:szCs w:val="20"/>
                <w:lang w:val="ru-RU"/>
              </w:rPr>
              <w:t>;</w:t>
            </w:r>
          </w:p>
          <w:p w14:paraId="2787C526" w14:textId="3CDFBE14" w:rsidR="00D025EA" w:rsidRDefault="00D025EA" w:rsidP="00D025EA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Председатель профсоюзного комитета ДОУ – Кривенко Е.Е.</w:t>
            </w:r>
          </w:p>
          <w:p w14:paraId="46027C06" w14:textId="5FE62D66" w:rsidR="00A465FA" w:rsidRPr="00D025EA" w:rsidRDefault="00A465FA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685CBD08" w14:textId="4E603687" w:rsidR="00A465FA" w:rsidRPr="00576160" w:rsidRDefault="00D025EA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0F0AB6">
              <w:rPr>
                <w:rStyle w:val="50"/>
                <w:color w:val="auto"/>
                <w:sz w:val="20"/>
                <w:szCs w:val="20"/>
              </w:rPr>
              <w:t>Доброжелательность и вежливость</w:t>
            </w:r>
            <w:r w:rsidRPr="000F0AB6">
              <w:rPr>
                <w:rStyle w:val="57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работников. Увеличение</w:t>
            </w:r>
            <w:r w:rsidRPr="000F0AB6">
              <w:rPr>
                <w:rStyle w:val="57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численности граждан,</w:t>
            </w:r>
            <w:r w:rsidRPr="000F0AB6">
              <w:rPr>
                <w:rStyle w:val="57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удовлетворенных качеством</w:t>
            </w:r>
            <w:r w:rsidRPr="000F0AB6">
              <w:rPr>
                <w:rStyle w:val="57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предоставляемых услуг до 95%</w:t>
            </w:r>
          </w:p>
        </w:tc>
        <w:tc>
          <w:tcPr>
            <w:tcW w:w="1417" w:type="dxa"/>
          </w:tcPr>
          <w:p w14:paraId="4206F73F" w14:textId="77777777" w:rsidR="000470DE" w:rsidRDefault="000470DE" w:rsidP="000470DE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48CCC75A" w14:textId="2048092D" w:rsidR="00A465FA" w:rsidRPr="00576160" w:rsidRDefault="000470DE" w:rsidP="000470DE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576160">
              <w:rPr>
                <w:color w:val="auto"/>
                <w:sz w:val="20"/>
                <w:szCs w:val="20"/>
                <w:lang w:val="ru-RU"/>
              </w:rPr>
              <w:t xml:space="preserve">В течение 2022-2023 </w:t>
            </w:r>
            <w:proofErr w:type="spellStart"/>
            <w:proofErr w:type="gramStart"/>
            <w:r>
              <w:rPr>
                <w:color w:val="auto"/>
                <w:sz w:val="20"/>
                <w:szCs w:val="20"/>
                <w:lang w:val="ru-RU"/>
              </w:rPr>
              <w:t>уч.</w:t>
            </w:r>
            <w:r w:rsidRPr="00576160">
              <w:rPr>
                <w:color w:val="auto"/>
                <w:sz w:val="20"/>
                <w:szCs w:val="20"/>
                <w:lang w:val="ru-RU"/>
              </w:rPr>
              <w:t>года</w:t>
            </w:r>
            <w:proofErr w:type="spellEnd"/>
            <w:proofErr w:type="gramEnd"/>
          </w:p>
        </w:tc>
      </w:tr>
      <w:tr w:rsidR="00A465FA" w:rsidRPr="00576160" w14:paraId="262208A1" w14:textId="77777777" w:rsidTr="006F300F">
        <w:trPr>
          <w:trHeight w:val="20"/>
        </w:trPr>
        <w:tc>
          <w:tcPr>
            <w:tcW w:w="3544" w:type="dxa"/>
          </w:tcPr>
          <w:p w14:paraId="2FE17725" w14:textId="4448B059" w:rsidR="00A465FA" w:rsidRPr="00576160" w:rsidRDefault="00D025EA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0F0AB6">
              <w:rPr>
                <w:rStyle w:val="50"/>
                <w:color w:val="auto"/>
                <w:sz w:val="20"/>
                <w:szCs w:val="20"/>
              </w:rPr>
              <w:t>Компетентность</w:t>
            </w:r>
            <w:r w:rsidRPr="000F0AB6">
              <w:rPr>
                <w:rStyle w:val="58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работников</w:t>
            </w:r>
          </w:p>
        </w:tc>
        <w:tc>
          <w:tcPr>
            <w:tcW w:w="4110" w:type="dxa"/>
          </w:tcPr>
          <w:p w14:paraId="77A49FFA" w14:textId="77BCB4E5" w:rsidR="00A465FA" w:rsidRPr="00576160" w:rsidRDefault="00D025EA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0F0AB6">
              <w:rPr>
                <w:rStyle w:val="50"/>
                <w:color w:val="auto"/>
                <w:sz w:val="20"/>
                <w:szCs w:val="20"/>
              </w:rPr>
              <w:t>Кадровая работа, политика по</w:t>
            </w:r>
            <w:r w:rsidRPr="000F0AB6">
              <w:rPr>
                <w:rStyle w:val="59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 xml:space="preserve">привлечению </w:t>
            </w:r>
            <w:r w:rsidRPr="000F0AB6">
              <w:rPr>
                <w:rStyle w:val="50"/>
                <w:color w:val="auto"/>
                <w:sz w:val="20"/>
                <w:szCs w:val="20"/>
              </w:rPr>
              <w:lastRenderedPageBreak/>
              <w:t>молодых педагогов.</w:t>
            </w:r>
            <w:r w:rsidRPr="000F0AB6">
              <w:rPr>
                <w:rStyle w:val="59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Информирование сотрудников о курсах</w:t>
            </w:r>
            <w:r w:rsidRPr="000F0AB6">
              <w:rPr>
                <w:rStyle w:val="59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повышении квалификации, семинарах,</w:t>
            </w:r>
            <w:r w:rsidRPr="000F0AB6">
              <w:rPr>
                <w:rStyle w:val="59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конференциях и т.д.</w:t>
            </w:r>
          </w:p>
        </w:tc>
        <w:tc>
          <w:tcPr>
            <w:tcW w:w="1562" w:type="dxa"/>
          </w:tcPr>
          <w:p w14:paraId="019A3C59" w14:textId="2FB8B22E" w:rsidR="00A465FA" w:rsidRPr="00576160" w:rsidRDefault="00D025EA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0F0AB6">
              <w:rPr>
                <w:rStyle w:val="50"/>
                <w:color w:val="auto"/>
                <w:sz w:val="20"/>
                <w:szCs w:val="20"/>
              </w:rPr>
              <w:lastRenderedPageBreak/>
              <w:t>В течение</w:t>
            </w:r>
            <w:r w:rsidRPr="000F0AB6">
              <w:rPr>
                <w:rStyle w:val="55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года</w:t>
            </w:r>
          </w:p>
        </w:tc>
        <w:tc>
          <w:tcPr>
            <w:tcW w:w="1698" w:type="dxa"/>
          </w:tcPr>
          <w:p w14:paraId="1509E5FF" w14:textId="7A3428CF" w:rsidR="00A465FA" w:rsidRPr="00576160" w:rsidRDefault="00D025EA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Заместитель </w:t>
            </w:r>
            <w:r>
              <w:rPr>
                <w:color w:val="auto"/>
                <w:sz w:val="20"/>
                <w:szCs w:val="20"/>
                <w:lang w:val="ru-RU"/>
              </w:rPr>
              <w:lastRenderedPageBreak/>
              <w:t>заведующей по ВР - Казиева Н.А.</w:t>
            </w:r>
          </w:p>
        </w:tc>
        <w:tc>
          <w:tcPr>
            <w:tcW w:w="2552" w:type="dxa"/>
          </w:tcPr>
          <w:p w14:paraId="37C91BF0" w14:textId="53190551" w:rsidR="00A465FA" w:rsidRPr="00D025EA" w:rsidRDefault="00D025EA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0F0AB6">
              <w:rPr>
                <w:rStyle w:val="50"/>
                <w:color w:val="auto"/>
                <w:sz w:val="20"/>
                <w:szCs w:val="20"/>
              </w:rPr>
              <w:lastRenderedPageBreak/>
              <w:t xml:space="preserve">Повышение квалификации. </w:t>
            </w:r>
            <w:r w:rsidRPr="000F0AB6">
              <w:rPr>
                <w:rStyle w:val="50"/>
                <w:color w:val="auto"/>
                <w:sz w:val="20"/>
                <w:szCs w:val="20"/>
              </w:rPr>
              <w:lastRenderedPageBreak/>
              <w:t>Участие</w:t>
            </w:r>
            <w:r w:rsidRPr="000F0AB6">
              <w:rPr>
                <w:rStyle w:val="54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педагогических работников в</w:t>
            </w:r>
            <w:r w:rsidRPr="000F0AB6">
              <w:rPr>
                <w:rStyle w:val="54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научных и научно-практических</w:t>
            </w:r>
            <w:r w:rsidRPr="000F0AB6">
              <w:rPr>
                <w:rStyle w:val="54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конференциях</w:t>
            </w:r>
            <w:r>
              <w:rPr>
                <w:rStyle w:val="50"/>
                <w:color w:val="auto"/>
                <w:sz w:val="20"/>
                <w:szCs w:val="20"/>
                <w:lang w:val="ru-RU"/>
              </w:rPr>
              <w:t>, вебинарах.</w:t>
            </w:r>
          </w:p>
        </w:tc>
        <w:tc>
          <w:tcPr>
            <w:tcW w:w="1417" w:type="dxa"/>
          </w:tcPr>
          <w:p w14:paraId="0694BC4C" w14:textId="77777777" w:rsidR="000470DE" w:rsidRDefault="000470DE" w:rsidP="000470DE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3941A349" w14:textId="130864E3" w:rsidR="00A465FA" w:rsidRPr="00576160" w:rsidRDefault="000470DE" w:rsidP="000470DE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576160">
              <w:rPr>
                <w:color w:val="auto"/>
                <w:sz w:val="20"/>
                <w:szCs w:val="20"/>
                <w:lang w:val="ru-RU"/>
              </w:rPr>
              <w:lastRenderedPageBreak/>
              <w:t xml:space="preserve">В течение 2022-2023 </w:t>
            </w:r>
            <w:proofErr w:type="spellStart"/>
            <w:proofErr w:type="gramStart"/>
            <w:r>
              <w:rPr>
                <w:color w:val="auto"/>
                <w:sz w:val="20"/>
                <w:szCs w:val="20"/>
                <w:lang w:val="ru-RU"/>
              </w:rPr>
              <w:t>уч.</w:t>
            </w:r>
            <w:r w:rsidRPr="00576160">
              <w:rPr>
                <w:color w:val="auto"/>
                <w:sz w:val="20"/>
                <w:szCs w:val="20"/>
                <w:lang w:val="ru-RU"/>
              </w:rPr>
              <w:t>года</w:t>
            </w:r>
            <w:proofErr w:type="spellEnd"/>
            <w:proofErr w:type="gramEnd"/>
          </w:p>
        </w:tc>
      </w:tr>
      <w:tr w:rsidR="00A465FA" w:rsidRPr="00576160" w14:paraId="79DAA980" w14:textId="77777777" w:rsidTr="006F300F">
        <w:trPr>
          <w:trHeight w:val="20"/>
        </w:trPr>
        <w:tc>
          <w:tcPr>
            <w:tcW w:w="14883" w:type="dxa"/>
            <w:gridSpan w:val="6"/>
          </w:tcPr>
          <w:p w14:paraId="02B1CB8E" w14:textId="23A4167C" w:rsidR="00A465FA" w:rsidRPr="00576160" w:rsidRDefault="00A465FA" w:rsidP="006F300F">
            <w:pPr>
              <w:pStyle w:val="ConsPlusNormal"/>
              <w:ind w:right="18"/>
              <w:jc w:val="both"/>
              <w:rPr>
                <w:rFonts w:ascii="Times New Roman" w:hAnsi="Times New Roman" w:cs="Times New Roman"/>
                <w:sz w:val="20"/>
              </w:rPr>
            </w:pPr>
            <w:r w:rsidRPr="00576160">
              <w:rPr>
                <w:rFonts w:ascii="Times New Roman" w:hAnsi="Times New Roman" w:cs="Times New Roman"/>
                <w:sz w:val="20"/>
              </w:rPr>
              <w:lastRenderedPageBreak/>
              <w:t>V. Удовлетворенность условиями оказания услуг</w:t>
            </w:r>
            <w:r w:rsidR="00C81690" w:rsidRPr="00576160">
              <w:rPr>
                <w:rFonts w:ascii="Times New Roman" w:hAnsi="Times New Roman" w:cs="Times New Roman"/>
                <w:sz w:val="20"/>
              </w:rPr>
              <w:t xml:space="preserve"> (баллы - 98,94)</w:t>
            </w:r>
          </w:p>
        </w:tc>
      </w:tr>
      <w:tr w:rsidR="00A465FA" w:rsidRPr="00576160" w14:paraId="7D04B522" w14:textId="77777777" w:rsidTr="006F300F">
        <w:trPr>
          <w:trHeight w:val="20"/>
        </w:trPr>
        <w:tc>
          <w:tcPr>
            <w:tcW w:w="3544" w:type="dxa"/>
          </w:tcPr>
          <w:p w14:paraId="54A58611" w14:textId="59F55061" w:rsidR="00A465FA" w:rsidRPr="00576160" w:rsidRDefault="000470DE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0F0AB6">
              <w:rPr>
                <w:rStyle w:val="50"/>
                <w:color w:val="auto"/>
                <w:sz w:val="20"/>
                <w:szCs w:val="20"/>
              </w:rPr>
              <w:t>Удовлетворение</w:t>
            </w:r>
            <w:r w:rsidRPr="000F0AB6">
              <w:rPr>
                <w:rStyle w:val="50"/>
                <w:color w:val="auto"/>
                <w:sz w:val="20"/>
                <w:szCs w:val="20"/>
                <w:lang w:val="ru-RU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материально-техническим</w:t>
            </w:r>
            <w:r w:rsidRPr="000F0AB6">
              <w:rPr>
                <w:rStyle w:val="50"/>
                <w:color w:val="auto"/>
                <w:sz w:val="20"/>
                <w:szCs w:val="20"/>
                <w:lang w:val="ru-RU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обеспечением</w:t>
            </w:r>
            <w:r w:rsidRPr="000F0AB6">
              <w:rPr>
                <w:rStyle w:val="50"/>
                <w:color w:val="auto"/>
                <w:sz w:val="20"/>
                <w:szCs w:val="20"/>
                <w:lang w:val="ru-RU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организации</w:t>
            </w:r>
          </w:p>
        </w:tc>
        <w:tc>
          <w:tcPr>
            <w:tcW w:w="4110" w:type="dxa"/>
          </w:tcPr>
          <w:p w14:paraId="6D15209A" w14:textId="1BC8BFD4" w:rsidR="00A465FA" w:rsidRPr="00576160" w:rsidRDefault="000470DE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0F0AB6">
              <w:rPr>
                <w:rStyle w:val="50"/>
                <w:color w:val="auto"/>
                <w:sz w:val="20"/>
                <w:szCs w:val="20"/>
              </w:rPr>
              <w:t>Укрепление</w:t>
            </w:r>
            <w:r w:rsidRPr="000F0AB6">
              <w:rPr>
                <w:rStyle w:val="62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 xml:space="preserve">материально- технической базы </w:t>
            </w:r>
            <w:r>
              <w:rPr>
                <w:rStyle w:val="50"/>
                <w:color w:val="auto"/>
                <w:sz w:val="20"/>
                <w:szCs w:val="20"/>
                <w:lang w:val="ru-RU"/>
              </w:rPr>
              <w:t>ДОУ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.</w:t>
            </w:r>
            <w:r w:rsidRPr="000F0AB6">
              <w:rPr>
                <w:rStyle w:val="62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Прогнозирование потребностей в</w:t>
            </w:r>
            <w:r w:rsidRPr="000F0AB6">
              <w:rPr>
                <w:rStyle w:val="62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оборудовании и оргтехнике</w:t>
            </w:r>
          </w:p>
        </w:tc>
        <w:tc>
          <w:tcPr>
            <w:tcW w:w="1562" w:type="dxa"/>
          </w:tcPr>
          <w:p w14:paraId="5E909966" w14:textId="1AAC4E5E" w:rsidR="00A465FA" w:rsidRPr="00576160" w:rsidRDefault="000470DE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0F0AB6">
              <w:rPr>
                <w:rStyle w:val="50"/>
                <w:color w:val="auto"/>
                <w:sz w:val="20"/>
                <w:szCs w:val="20"/>
              </w:rPr>
              <w:t>В течение</w:t>
            </w:r>
            <w:r w:rsidRPr="000F0AB6">
              <w:rPr>
                <w:rStyle w:val="55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года</w:t>
            </w:r>
          </w:p>
        </w:tc>
        <w:tc>
          <w:tcPr>
            <w:tcW w:w="1698" w:type="dxa"/>
          </w:tcPr>
          <w:p w14:paraId="0D79CCE8" w14:textId="77777777" w:rsidR="000470DE" w:rsidRDefault="000470DE" w:rsidP="000470DE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576160">
              <w:rPr>
                <w:color w:val="auto"/>
                <w:sz w:val="20"/>
                <w:szCs w:val="20"/>
                <w:lang w:val="ru-RU"/>
              </w:rPr>
              <w:t>Заведующая МБДОУ – Соколова Л.В.</w:t>
            </w:r>
            <w:r>
              <w:rPr>
                <w:color w:val="auto"/>
                <w:sz w:val="20"/>
                <w:szCs w:val="20"/>
                <w:lang w:val="ru-RU"/>
              </w:rPr>
              <w:t>;</w:t>
            </w:r>
          </w:p>
          <w:p w14:paraId="6C59B5CB" w14:textId="14B688AC" w:rsidR="00A465FA" w:rsidRPr="00576160" w:rsidRDefault="000470DE" w:rsidP="000470DE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Заведующая хозяйством – Минасова Л.П.</w:t>
            </w:r>
          </w:p>
        </w:tc>
        <w:tc>
          <w:tcPr>
            <w:tcW w:w="2552" w:type="dxa"/>
          </w:tcPr>
          <w:p w14:paraId="48A0217C" w14:textId="17141809" w:rsidR="00A465FA" w:rsidRPr="00576160" w:rsidRDefault="000470DE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0F0AB6">
              <w:rPr>
                <w:rStyle w:val="50"/>
                <w:color w:val="auto"/>
                <w:sz w:val="20"/>
                <w:szCs w:val="20"/>
              </w:rPr>
              <w:t>Приобретение необходимого</w:t>
            </w:r>
            <w:r w:rsidRPr="000F0AB6">
              <w:rPr>
                <w:rStyle w:val="65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оборудования и оснащения для</w:t>
            </w:r>
            <w:r w:rsidRPr="000F0AB6">
              <w:rPr>
                <w:rStyle w:val="65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эффективной организации учебно-</w:t>
            </w:r>
            <w:r w:rsidRPr="000F0AB6">
              <w:rPr>
                <w:rStyle w:val="65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воспитательного процесса.</w:t>
            </w:r>
          </w:p>
        </w:tc>
        <w:tc>
          <w:tcPr>
            <w:tcW w:w="1417" w:type="dxa"/>
          </w:tcPr>
          <w:p w14:paraId="42316BE3" w14:textId="4FBC0077" w:rsidR="00A465FA" w:rsidRPr="00576160" w:rsidRDefault="000470DE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По мере поступления финансирования</w:t>
            </w:r>
          </w:p>
        </w:tc>
      </w:tr>
      <w:tr w:rsidR="00A465FA" w:rsidRPr="00576160" w14:paraId="09786919" w14:textId="77777777" w:rsidTr="006F300F">
        <w:trPr>
          <w:trHeight w:val="20"/>
        </w:trPr>
        <w:tc>
          <w:tcPr>
            <w:tcW w:w="3544" w:type="dxa"/>
          </w:tcPr>
          <w:p w14:paraId="38A5D91B" w14:textId="48496739" w:rsidR="00A465FA" w:rsidRPr="00576160" w:rsidRDefault="000470DE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0F0AB6">
              <w:rPr>
                <w:rStyle w:val="50"/>
                <w:color w:val="auto"/>
                <w:sz w:val="20"/>
                <w:szCs w:val="20"/>
              </w:rPr>
              <w:t>Удовлетворение</w:t>
            </w:r>
            <w:r w:rsidRPr="000F0AB6">
              <w:rPr>
                <w:rStyle w:val="66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качеством</w:t>
            </w:r>
            <w:r w:rsidRPr="000F0AB6">
              <w:rPr>
                <w:rStyle w:val="66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предоставляемых</w:t>
            </w:r>
            <w:r w:rsidRPr="000F0AB6">
              <w:rPr>
                <w:rStyle w:val="66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образовательных услуг</w:t>
            </w:r>
          </w:p>
        </w:tc>
        <w:tc>
          <w:tcPr>
            <w:tcW w:w="4110" w:type="dxa"/>
          </w:tcPr>
          <w:p w14:paraId="4D86AF1C" w14:textId="4E12DF74" w:rsidR="00A465FA" w:rsidRPr="00576160" w:rsidRDefault="000470DE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0F0AB6">
              <w:rPr>
                <w:rStyle w:val="50"/>
                <w:color w:val="auto"/>
                <w:sz w:val="20"/>
                <w:szCs w:val="20"/>
              </w:rPr>
              <w:t>Анкеты, опросы. Проведение</w:t>
            </w:r>
            <w:r w:rsidRPr="000F0AB6">
              <w:rPr>
                <w:rStyle w:val="67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родительского всеобуча, конференций.</w:t>
            </w:r>
            <w:r w:rsidRPr="000F0AB6">
              <w:rPr>
                <w:rStyle w:val="67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Информационная работа.</w:t>
            </w:r>
          </w:p>
        </w:tc>
        <w:tc>
          <w:tcPr>
            <w:tcW w:w="1562" w:type="dxa"/>
          </w:tcPr>
          <w:p w14:paraId="42F897E5" w14:textId="5F473068" w:rsidR="00A465FA" w:rsidRPr="00576160" w:rsidRDefault="000470DE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0F0AB6">
              <w:rPr>
                <w:rStyle w:val="50"/>
                <w:color w:val="auto"/>
                <w:sz w:val="20"/>
                <w:szCs w:val="20"/>
              </w:rPr>
              <w:t>В течение</w:t>
            </w:r>
            <w:r w:rsidRPr="000F0AB6">
              <w:rPr>
                <w:rStyle w:val="55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года</w:t>
            </w:r>
          </w:p>
        </w:tc>
        <w:tc>
          <w:tcPr>
            <w:tcW w:w="1698" w:type="dxa"/>
          </w:tcPr>
          <w:p w14:paraId="01BA7F30" w14:textId="77777777" w:rsidR="000470DE" w:rsidRDefault="000470DE" w:rsidP="000470DE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576160">
              <w:rPr>
                <w:color w:val="auto"/>
                <w:sz w:val="20"/>
                <w:szCs w:val="20"/>
                <w:lang w:val="ru-RU"/>
              </w:rPr>
              <w:t>Заведующая МБДОУ – Соколова Л.В.</w:t>
            </w:r>
            <w:r>
              <w:rPr>
                <w:color w:val="auto"/>
                <w:sz w:val="20"/>
                <w:szCs w:val="20"/>
                <w:lang w:val="ru-RU"/>
              </w:rPr>
              <w:t>;</w:t>
            </w:r>
          </w:p>
          <w:p w14:paraId="55E7F40C" w14:textId="6AAE1553" w:rsidR="00A465FA" w:rsidRPr="00576160" w:rsidRDefault="000470DE" w:rsidP="000470DE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Заместитель заведующей по ВР - Казиева Н.А</w:t>
            </w:r>
          </w:p>
        </w:tc>
        <w:tc>
          <w:tcPr>
            <w:tcW w:w="2552" w:type="dxa"/>
          </w:tcPr>
          <w:p w14:paraId="3E8A519E" w14:textId="316EBFC4" w:rsidR="00A465FA" w:rsidRPr="00576160" w:rsidRDefault="000470DE" w:rsidP="006F300F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0F0AB6">
              <w:rPr>
                <w:rStyle w:val="50"/>
                <w:color w:val="auto"/>
                <w:sz w:val="20"/>
                <w:szCs w:val="20"/>
              </w:rPr>
              <w:t>Получение сведений об</w:t>
            </w:r>
            <w:r w:rsidRPr="000F0AB6">
              <w:rPr>
                <w:rStyle w:val="70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удовлетворенности качеством</w:t>
            </w:r>
            <w:r w:rsidRPr="000F0AB6">
              <w:rPr>
                <w:rStyle w:val="70"/>
                <w:color w:val="auto"/>
                <w:sz w:val="20"/>
                <w:szCs w:val="20"/>
              </w:rPr>
              <w:t xml:space="preserve"> </w:t>
            </w:r>
            <w:r w:rsidRPr="000F0AB6">
              <w:rPr>
                <w:rStyle w:val="50"/>
                <w:color w:val="auto"/>
                <w:sz w:val="20"/>
                <w:szCs w:val="20"/>
              </w:rPr>
              <w:t>учебного процесса</w:t>
            </w:r>
          </w:p>
        </w:tc>
        <w:tc>
          <w:tcPr>
            <w:tcW w:w="1417" w:type="dxa"/>
          </w:tcPr>
          <w:p w14:paraId="4413118F" w14:textId="77777777" w:rsidR="000470DE" w:rsidRDefault="000470DE" w:rsidP="000470DE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5B69EB65" w14:textId="2A958486" w:rsidR="00A465FA" w:rsidRPr="00576160" w:rsidRDefault="000470DE" w:rsidP="000470DE">
            <w:pPr>
              <w:pStyle w:val="71"/>
              <w:shd w:val="clear" w:color="auto" w:fill="auto"/>
              <w:spacing w:line="240" w:lineRule="auto"/>
              <w:ind w:right="18"/>
              <w:jc w:val="both"/>
              <w:rPr>
                <w:color w:val="auto"/>
                <w:sz w:val="20"/>
                <w:szCs w:val="20"/>
              </w:rPr>
            </w:pPr>
            <w:r w:rsidRPr="00576160">
              <w:rPr>
                <w:color w:val="auto"/>
                <w:sz w:val="20"/>
                <w:szCs w:val="20"/>
                <w:lang w:val="ru-RU"/>
              </w:rPr>
              <w:t xml:space="preserve">В течение 2022-2023 </w:t>
            </w:r>
            <w:proofErr w:type="spellStart"/>
            <w:proofErr w:type="gramStart"/>
            <w:r>
              <w:rPr>
                <w:color w:val="auto"/>
                <w:sz w:val="20"/>
                <w:szCs w:val="20"/>
                <w:lang w:val="ru-RU"/>
              </w:rPr>
              <w:t>уч.</w:t>
            </w:r>
            <w:r w:rsidRPr="00576160">
              <w:rPr>
                <w:color w:val="auto"/>
                <w:sz w:val="20"/>
                <w:szCs w:val="20"/>
                <w:lang w:val="ru-RU"/>
              </w:rPr>
              <w:t>года</w:t>
            </w:r>
            <w:proofErr w:type="spellEnd"/>
            <w:proofErr w:type="gramEnd"/>
          </w:p>
        </w:tc>
      </w:tr>
    </w:tbl>
    <w:p w14:paraId="6B648AAB" w14:textId="77777777" w:rsidR="00A465FA" w:rsidRDefault="00A465FA" w:rsidP="00A465FA"/>
    <w:p w14:paraId="0B28B0DE" w14:textId="77777777" w:rsidR="00A465FA" w:rsidRPr="000F0AB6" w:rsidRDefault="00A465FA" w:rsidP="00A465FA">
      <w:pPr>
        <w:rPr>
          <w:rFonts w:ascii="Times New Roman" w:hAnsi="Times New Roman" w:cs="Times New Roman"/>
          <w:sz w:val="24"/>
          <w:szCs w:val="24"/>
        </w:rPr>
      </w:pPr>
    </w:p>
    <w:p w14:paraId="3315FA1C" w14:textId="77777777" w:rsidR="00154417" w:rsidRDefault="00154417"/>
    <w:sectPr w:rsidR="00154417" w:rsidSect="00F0533C">
      <w:headerReference w:type="default" r:id="rId7"/>
      <w:pgSz w:w="16838" w:h="11906" w:orient="landscape"/>
      <w:pgMar w:top="851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DEF7C" w14:textId="77777777" w:rsidR="00CC607A" w:rsidRDefault="00CC607A" w:rsidP="00A465FA">
      <w:pPr>
        <w:spacing w:after="0" w:line="240" w:lineRule="auto"/>
      </w:pPr>
      <w:r>
        <w:separator/>
      </w:r>
    </w:p>
  </w:endnote>
  <w:endnote w:type="continuationSeparator" w:id="0">
    <w:p w14:paraId="5599A519" w14:textId="77777777" w:rsidR="00CC607A" w:rsidRDefault="00CC607A" w:rsidP="00A4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47DB1" w14:textId="77777777" w:rsidR="00CC607A" w:rsidRDefault="00CC607A" w:rsidP="00A465FA">
      <w:pPr>
        <w:spacing w:after="0" w:line="240" w:lineRule="auto"/>
      </w:pPr>
      <w:r>
        <w:separator/>
      </w:r>
    </w:p>
  </w:footnote>
  <w:footnote w:type="continuationSeparator" w:id="0">
    <w:p w14:paraId="4487D549" w14:textId="77777777" w:rsidR="00CC607A" w:rsidRDefault="00CC607A" w:rsidP="00A465FA">
      <w:pPr>
        <w:spacing w:after="0" w:line="240" w:lineRule="auto"/>
      </w:pPr>
      <w:r>
        <w:continuationSeparator/>
      </w:r>
    </w:p>
  </w:footnote>
  <w:footnote w:id="1">
    <w:p w14:paraId="6117502D" w14:textId="77777777" w:rsidR="00A465FA" w:rsidRPr="00F0533C" w:rsidRDefault="00A465FA" w:rsidP="00A465FA">
      <w:pPr>
        <w:pStyle w:val="a5"/>
        <w:ind w:right="-598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8793613"/>
      <w:docPartObj>
        <w:docPartGallery w:val="Page Numbers (Top of Page)"/>
        <w:docPartUnique/>
      </w:docPartObj>
    </w:sdtPr>
    <w:sdtEndPr/>
    <w:sdtContent>
      <w:p w14:paraId="5DBDB884" w14:textId="77777777" w:rsidR="00F0533C" w:rsidRDefault="0056698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F7A">
          <w:rPr>
            <w:noProof/>
          </w:rPr>
          <w:t>2</w:t>
        </w:r>
        <w:r>
          <w:fldChar w:fldCharType="end"/>
        </w:r>
      </w:p>
    </w:sdtContent>
  </w:sdt>
  <w:p w14:paraId="525C8FD2" w14:textId="77777777" w:rsidR="00F0533C" w:rsidRDefault="00CC607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97072"/>
    <w:multiLevelType w:val="hybridMultilevel"/>
    <w:tmpl w:val="0AACDC50"/>
    <w:lvl w:ilvl="0" w:tplc="2840844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57378"/>
    <w:multiLevelType w:val="hybridMultilevel"/>
    <w:tmpl w:val="F6BAF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5FA"/>
    <w:rsid w:val="000470DE"/>
    <w:rsid w:val="00067F1A"/>
    <w:rsid w:val="000A3BCC"/>
    <w:rsid w:val="00154417"/>
    <w:rsid w:val="00205322"/>
    <w:rsid w:val="00354C94"/>
    <w:rsid w:val="0036576B"/>
    <w:rsid w:val="003B2A0F"/>
    <w:rsid w:val="00500826"/>
    <w:rsid w:val="00566989"/>
    <w:rsid w:val="00576160"/>
    <w:rsid w:val="00580BBC"/>
    <w:rsid w:val="00617C41"/>
    <w:rsid w:val="008860BD"/>
    <w:rsid w:val="008A6690"/>
    <w:rsid w:val="00944783"/>
    <w:rsid w:val="0094658D"/>
    <w:rsid w:val="009A1CF8"/>
    <w:rsid w:val="00A465FA"/>
    <w:rsid w:val="00AF0D7C"/>
    <w:rsid w:val="00AF1E2A"/>
    <w:rsid w:val="00C64A70"/>
    <w:rsid w:val="00C81690"/>
    <w:rsid w:val="00C83F7A"/>
    <w:rsid w:val="00CC607A"/>
    <w:rsid w:val="00D025EA"/>
    <w:rsid w:val="00D038F4"/>
    <w:rsid w:val="00D97EE3"/>
    <w:rsid w:val="00E05B38"/>
    <w:rsid w:val="00E158D0"/>
    <w:rsid w:val="00E60B83"/>
    <w:rsid w:val="00F2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8A7B"/>
  <w15:docId w15:val="{79F76E6A-3146-471B-85D2-8EEDC0CA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6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65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текст Знак1"/>
    <w:link w:val="a3"/>
    <w:uiPriority w:val="99"/>
    <w:locked/>
    <w:rsid w:val="00A465FA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465FA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A465FA"/>
  </w:style>
  <w:style w:type="character" w:customStyle="1" w:styleId="FontStyle19">
    <w:name w:val="Font Style19"/>
    <w:basedOn w:val="a0"/>
    <w:uiPriority w:val="99"/>
    <w:rsid w:val="00A465FA"/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basedOn w:val="a0"/>
    <w:uiPriority w:val="99"/>
    <w:rsid w:val="00A465FA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A465FA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18">
    <w:name w:val="Font Style18"/>
    <w:basedOn w:val="a0"/>
    <w:uiPriority w:val="99"/>
    <w:rsid w:val="00A465F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uiPriority w:val="99"/>
    <w:rsid w:val="00A465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link w:val="11"/>
    <w:rsid w:val="00A465FA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A465FA"/>
    <w:pPr>
      <w:shd w:val="clear" w:color="auto" w:fill="FFFFFF"/>
      <w:spacing w:before="180" w:after="780" w:line="326" w:lineRule="exact"/>
      <w:jc w:val="center"/>
      <w:outlineLvl w:val="0"/>
    </w:pPr>
    <w:rPr>
      <w:sz w:val="26"/>
      <w:szCs w:val="26"/>
    </w:rPr>
  </w:style>
  <w:style w:type="paragraph" w:styleId="a5">
    <w:name w:val="footnote text"/>
    <w:basedOn w:val="a"/>
    <w:link w:val="a6"/>
    <w:uiPriority w:val="99"/>
    <w:semiHidden/>
    <w:unhideWhenUsed/>
    <w:rsid w:val="00A465F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465F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465FA"/>
    <w:rPr>
      <w:vertAlign w:val="superscript"/>
    </w:rPr>
  </w:style>
  <w:style w:type="character" w:customStyle="1" w:styleId="18">
    <w:name w:val="Основной текст18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9">
    <w:name w:val="Основной текст19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20">
    <w:name w:val="Основной текст20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7">
    <w:name w:val="Основной текст7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">
    <w:name w:val="Основной текст8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">
    <w:name w:val="Основной текст9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00">
    <w:name w:val="Основной текст10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0">
    <w:name w:val="Основной текст11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2">
    <w:name w:val="Основной текст12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3">
    <w:name w:val="Основной текст13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4">
    <w:name w:val="Основной текст14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5">
    <w:name w:val="Основной текст15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6">
    <w:name w:val="Основной текст16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7">
    <w:name w:val="Основной текст17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">
    <w:name w:val="Основной текст21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">
    <w:name w:val="Основной текст22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3">
    <w:name w:val="Основной текст23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4">
    <w:name w:val="Основной текст24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5">
    <w:name w:val="Основной текст25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6">
    <w:name w:val="Основной текст26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7">
    <w:name w:val="Основной текст27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8">
    <w:name w:val="Основной текст28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9">
    <w:name w:val="Основной текст29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1">
    <w:name w:val="Основной текст31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2">
    <w:name w:val="Основной текст32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3">
    <w:name w:val="Основной текст33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4">
    <w:name w:val="Основной текст34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5">
    <w:name w:val="Основной текст35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6">
    <w:name w:val="Основной текст36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7">
    <w:name w:val="Основной текст37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0">
    <w:name w:val="Основной текст40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4">
    <w:name w:val="Основной текст44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6">
    <w:name w:val="Основной текст46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">
    <w:name w:val="Основной текст5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">
    <w:name w:val="Основной текст3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8">
    <w:name w:val="Основной текст38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2">
    <w:name w:val="Основной текст42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1">
    <w:name w:val="Основной текст41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50">
    <w:name w:val="Основной текст50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51">
    <w:name w:val="Основной текст51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54">
    <w:name w:val="Основной текст54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57">
    <w:name w:val="Основной текст57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58">
    <w:name w:val="Основной текст58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A46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5FA"/>
  </w:style>
  <w:style w:type="character" w:customStyle="1" w:styleId="4">
    <w:name w:val="Основной текст4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6">
    <w:name w:val="Основной текст6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71">
    <w:name w:val="Основной текст71"/>
    <w:basedOn w:val="a"/>
    <w:rsid w:val="00A465FA"/>
    <w:pPr>
      <w:shd w:val="clear" w:color="auto" w:fill="FFFFFF"/>
      <w:spacing w:after="0" w:line="547" w:lineRule="exact"/>
      <w:jc w:val="right"/>
    </w:pPr>
    <w:rPr>
      <w:rFonts w:ascii="Times New Roman" w:eastAsia="Times New Roman" w:hAnsi="Times New Roman" w:cs="Times New Roman"/>
      <w:color w:val="000000"/>
      <w:sz w:val="21"/>
      <w:szCs w:val="21"/>
      <w:lang w:val="ru" w:eastAsia="ru-RU"/>
    </w:rPr>
  </w:style>
  <w:style w:type="character" w:customStyle="1" w:styleId="39">
    <w:name w:val="Основной текст39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60">
    <w:name w:val="Основной текст (6)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43">
    <w:name w:val="Основной текст43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5">
    <w:name w:val="Основной текст45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8">
    <w:name w:val="Основной текст48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9">
    <w:name w:val="Основной текст49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52">
    <w:name w:val="Основной текст52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53">
    <w:name w:val="Основной текст53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55">
    <w:name w:val="Основной текст55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56">
    <w:name w:val="Основной текст56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59">
    <w:name w:val="Основной текст59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61">
    <w:name w:val="Основной текст61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62">
    <w:name w:val="Основной текст62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63">
    <w:name w:val="Основной текст63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64">
    <w:name w:val="Основной текст64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65">
    <w:name w:val="Основной текст65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66">
    <w:name w:val="Основной текст66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67">
    <w:name w:val="Основной текст67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68">
    <w:name w:val="Основной текст68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69">
    <w:name w:val="Основной текст69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70">
    <w:name w:val="Основной текст70"/>
    <w:basedOn w:val="a0"/>
    <w:rsid w:val="00A4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a">
    <w:name w:val="No Spacing"/>
    <w:uiPriority w:val="1"/>
    <w:qFormat/>
    <w:rsid w:val="00C81690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205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05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16</cp:revision>
  <cp:lastPrinted>2023-03-28T07:27:00Z</cp:lastPrinted>
  <dcterms:created xsi:type="dcterms:W3CDTF">2021-04-28T12:11:00Z</dcterms:created>
  <dcterms:modified xsi:type="dcterms:W3CDTF">2023-03-28T07:27:00Z</dcterms:modified>
</cp:coreProperties>
</file>